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877B7" w:rsidRPr="00A35237" w:rsidTr="00813D5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77B7" w:rsidRPr="00A35237" w:rsidRDefault="00B877B7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Diplomamunka-írás 1–2.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7" w:rsidRDefault="00B877B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B877B7" w:rsidRDefault="00222231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B877B7">
              <w:rPr>
                <w:b/>
                <w:sz w:val="24"/>
                <w:szCs w:val="24"/>
              </w:rPr>
              <w:t>MB_AM143G5</w:t>
            </w:r>
          </w:p>
          <w:p w:rsidR="00B877B7" w:rsidRPr="00A35237" w:rsidRDefault="00222231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B877B7">
              <w:rPr>
                <w:b/>
                <w:sz w:val="24"/>
                <w:szCs w:val="24"/>
              </w:rPr>
              <w:t>MB_AM144G5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77B7" w:rsidRPr="00A35237" w:rsidRDefault="00B877B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B877B7" w:rsidRPr="00A35237" w:rsidTr="00813D5F">
        <w:tc>
          <w:tcPr>
            <w:tcW w:w="9180" w:type="dxa"/>
            <w:gridSpan w:val="3"/>
          </w:tcPr>
          <w:p w:rsidR="00B877B7" w:rsidRPr="00A35237" w:rsidRDefault="00B877B7" w:rsidP="00813D5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</w:t>
            </w:r>
            <w:r>
              <w:rPr>
                <w:b/>
                <w:sz w:val="24"/>
                <w:szCs w:val="24"/>
              </w:rPr>
              <w:t xml:space="preserve"> 1</w:t>
            </w:r>
          </w:p>
        </w:tc>
      </w:tr>
      <w:tr w:rsidR="00B877B7" w:rsidRPr="00A35237" w:rsidTr="00813D5F">
        <w:tc>
          <w:tcPr>
            <w:tcW w:w="9180" w:type="dxa"/>
            <w:gridSpan w:val="3"/>
          </w:tcPr>
          <w:p w:rsidR="00B877B7" w:rsidRPr="00A35237" w:rsidRDefault="00B877B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B877B7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877B7" w:rsidRPr="00A35237" w:rsidRDefault="00B877B7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3; 4</w:t>
            </w:r>
          </w:p>
        </w:tc>
      </w:tr>
      <w:tr w:rsidR="00B877B7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877B7" w:rsidRPr="00A35237" w:rsidRDefault="00B877B7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—</w:t>
            </w:r>
          </w:p>
        </w:tc>
      </w:tr>
      <w:tr w:rsidR="00B877B7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877B7" w:rsidRPr="00A35237" w:rsidRDefault="00B877B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877B7" w:rsidRPr="00A35237" w:rsidTr="00813D5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877B7" w:rsidRPr="0092737A" w:rsidRDefault="00B877B7" w:rsidP="00813D5F">
            <w:pPr>
              <w:jc w:val="both"/>
              <w:rPr>
                <w:sz w:val="24"/>
                <w:szCs w:val="24"/>
              </w:rPr>
            </w:pPr>
            <w:r w:rsidRPr="0092737A">
              <w:rPr>
                <w:color w:val="000000"/>
                <w:sz w:val="24"/>
                <w:szCs w:val="24"/>
              </w:rPr>
              <w:t xml:space="preserve">A </w:t>
            </w:r>
            <w:r w:rsidRPr="0092737A">
              <w:rPr>
                <w:sz w:val="24"/>
                <w:szCs w:val="24"/>
              </w:rPr>
              <w:t>tantárgy</w:t>
            </w:r>
            <w:r w:rsidRPr="0092737A">
              <w:rPr>
                <w:color w:val="000000"/>
                <w:sz w:val="24"/>
                <w:szCs w:val="24"/>
              </w:rPr>
              <w:t xml:space="preserve"> célja a hallgatók által </w:t>
            </w:r>
            <w:r w:rsidRPr="0092737A">
              <w:rPr>
                <w:sz w:val="24"/>
                <w:szCs w:val="24"/>
              </w:rPr>
              <w:t>választott témák</w:t>
            </w:r>
            <w:r>
              <w:rPr>
                <w:sz w:val="24"/>
                <w:szCs w:val="24"/>
              </w:rPr>
              <w:t>ban írt</w:t>
            </w:r>
            <w:r w:rsidRPr="0092737A">
              <w:rPr>
                <w:sz w:val="24"/>
                <w:szCs w:val="24"/>
              </w:rPr>
              <w:t xml:space="preserve"> a 4. félévben beadandó</w:t>
            </w:r>
            <w:r>
              <w:rPr>
                <w:sz w:val="24"/>
                <w:szCs w:val="24"/>
              </w:rPr>
              <w:t xml:space="preserve"> szakdolgozatainak </w:t>
            </w:r>
            <w:r w:rsidRPr="0092737A">
              <w:rPr>
                <w:sz w:val="24"/>
                <w:szCs w:val="24"/>
              </w:rPr>
              <w:t>előkészítése. A választott témához kapcsolódó kutatási terv előkészítéséhez, a hipotézisek helyes megfogalmazásához, és a forrás és szakirodalom</w:t>
            </w:r>
            <w:r>
              <w:rPr>
                <w:sz w:val="24"/>
                <w:szCs w:val="24"/>
              </w:rPr>
              <w:t xml:space="preserve"> használatának </w:t>
            </w:r>
            <w:r w:rsidRPr="0092737A">
              <w:rPr>
                <w:sz w:val="24"/>
                <w:szCs w:val="24"/>
              </w:rPr>
              <w:t xml:space="preserve">elsajátításához nyújtott segítséggel a hallgatók </w:t>
            </w:r>
            <w:r w:rsidRPr="0092737A">
              <w:rPr>
                <w:color w:val="000000"/>
                <w:sz w:val="24"/>
                <w:szCs w:val="24"/>
              </w:rPr>
              <w:t xml:space="preserve">szakmai </w:t>
            </w:r>
            <w:r>
              <w:rPr>
                <w:color w:val="000000"/>
                <w:sz w:val="24"/>
                <w:szCs w:val="24"/>
              </w:rPr>
              <w:t xml:space="preserve">ellenőrzés mellett </w:t>
            </w:r>
            <w:r w:rsidRPr="0092737A">
              <w:rPr>
                <w:color w:val="000000"/>
                <w:sz w:val="24"/>
                <w:szCs w:val="24"/>
              </w:rPr>
              <w:t xml:space="preserve">önálló </w:t>
            </w:r>
            <w:r>
              <w:rPr>
                <w:color w:val="000000"/>
                <w:sz w:val="24"/>
                <w:szCs w:val="24"/>
              </w:rPr>
              <w:t xml:space="preserve">kutató és alkotó munkát végeznek. </w:t>
            </w:r>
            <w:r w:rsidRPr="0092737A">
              <w:rPr>
                <w:color w:val="000000"/>
                <w:sz w:val="24"/>
                <w:szCs w:val="24"/>
              </w:rPr>
              <w:t xml:space="preserve">A kurzus első </w:t>
            </w:r>
            <w:r>
              <w:rPr>
                <w:color w:val="000000"/>
                <w:sz w:val="24"/>
                <w:szCs w:val="24"/>
              </w:rPr>
              <w:t>része</w:t>
            </w:r>
            <w:r w:rsidRPr="0092737A">
              <w:rPr>
                <w:color w:val="000000"/>
                <w:sz w:val="24"/>
                <w:szCs w:val="24"/>
              </w:rPr>
              <w:t xml:space="preserve"> a </w:t>
            </w:r>
            <w:r w:rsidRPr="0092737A">
              <w:rPr>
                <w:sz w:val="24"/>
                <w:szCs w:val="24"/>
              </w:rPr>
              <w:t>tartalom és irod</w:t>
            </w:r>
            <w:r>
              <w:rPr>
                <w:sz w:val="24"/>
                <w:szCs w:val="24"/>
              </w:rPr>
              <w:t xml:space="preserve">alomjegyzék elkészítésére, </w:t>
            </w:r>
            <w:r w:rsidRPr="0092737A">
              <w:rPr>
                <w:sz w:val="24"/>
                <w:szCs w:val="24"/>
              </w:rPr>
              <w:t xml:space="preserve">anyaggyűjtésre összpontosít, </w:t>
            </w:r>
            <w:r>
              <w:rPr>
                <w:sz w:val="24"/>
                <w:szCs w:val="24"/>
              </w:rPr>
              <w:t>ezt követően pedig</w:t>
            </w:r>
            <w:r w:rsidRPr="0092737A">
              <w:rPr>
                <w:sz w:val="24"/>
                <w:szCs w:val="24"/>
              </w:rPr>
              <w:t xml:space="preserve"> az írás folyamatában</w:t>
            </w:r>
            <w:r>
              <w:rPr>
                <w:sz w:val="24"/>
                <w:szCs w:val="24"/>
              </w:rPr>
              <w:t>, illetve a formai követelmények elsajátításában</w:t>
            </w:r>
            <w:r w:rsidRPr="0092737A">
              <w:rPr>
                <w:sz w:val="24"/>
                <w:szCs w:val="24"/>
              </w:rPr>
              <w:t xml:space="preserve"> nyújt segítséget. </w:t>
            </w:r>
          </w:p>
          <w:p w:rsidR="00B877B7" w:rsidRPr="0055557F" w:rsidRDefault="00B877B7" w:rsidP="00813D5F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877B7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877B7" w:rsidRPr="00A35237" w:rsidRDefault="00B877B7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877B7" w:rsidRPr="00653385" w:rsidTr="00813D5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877B7" w:rsidRDefault="00B877B7" w:rsidP="00813D5F">
            <w:pPr>
              <w:pStyle w:val="Szvegtrzsbehzssal"/>
              <w:spacing w:after="0"/>
              <w:ind w:left="318" w:hanging="31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Eco, Umberto. </w:t>
            </w:r>
            <w:proofErr w:type="spellStart"/>
            <w:r>
              <w:rPr>
                <w:sz w:val="24"/>
                <w:szCs w:val="24"/>
                <w:lang w:val="en-US"/>
              </w:rPr>
              <w:t>Hogyan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írjunk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szakdolgozatot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? Budapest: </w:t>
            </w:r>
            <w:proofErr w:type="spellStart"/>
            <w:r>
              <w:rPr>
                <w:sz w:val="24"/>
                <w:szCs w:val="24"/>
                <w:lang w:val="en-US"/>
              </w:rPr>
              <w:t>Gondolat</w:t>
            </w:r>
            <w:proofErr w:type="spellEnd"/>
            <w:r>
              <w:rPr>
                <w:sz w:val="24"/>
                <w:szCs w:val="24"/>
                <w:lang w:val="en-US"/>
              </w:rPr>
              <w:t>, 1996.</w:t>
            </w:r>
          </w:p>
          <w:p w:rsidR="00B877B7" w:rsidRDefault="00B877B7" w:rsidP="00813D5F">
            <w:pPr>
              <w:pStyle w:val="Szvegtrzsbehzssal"/>
              <w:spacing w:after="0"/>
              <w:ind w:left="318" w:hanging="318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Gibaldi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Joseph. </w:t>
            </w:r>
            <w:r w:rsidRPr="005714FC">
              <w:rPr>
                <w:i/>
                <w:sz w:val="24"/>
                <w:szCs w:val="24"/>
                <w:lang w:val="en-US"/>
              </w:rPr>
              <w:t>MLA Handbook for Writers of Research Papers</w:t>
            </w:r>
            <w:r>
              <w:rPr>
                <w:sz w:val="24"/>
                <w:szCs w:val="24"/>
                <w:lang w:val="en-US"/>
              </w:rPr>
              <w:t>. MLA, 2006.</w:t>
            </w:r>
          </w:p>
          <w:p w:rsidR="00B877B7" w:rsidRPr="00B35515" w:rsidRDefault="00B877B7" w:rsidP="00813D5F">
            <w:pPr>
              <w:pStyle w:val="Szvegtrzsbehzssal"/>
              <w:spacing w:after="0"/>
              <w:ind w:left="318" w:hanging="318"/>
              <w:rPr>
                <w:sz w:val="24"/>
                <w:szCs w:val="24"/>
                <w:lang w:val="en-US"/>
              </w:rPr>
            </w:pPr>
            <w:proofErr w:type="spellStart"/>
            <w:r w:rsidRPr="005714FC">
              <w:rPr>
                <w:bCs/>
                <w:color w:val="000000"/>
                <w:sz w:val="24"/>
                <w:szCs w:val="24"/>
              </w:rPr>
              <w:t>Swales</w:t>
            </w:r>
            <w:proofErr w:type="spellEnd"/>
            <w:r w:rsidRPr="005714FC">
              <w:rPr>
                <w:bCs/>
                <w:color w:val="000000"/>
                <w:sz w:val="24"/>
                <w:szCs w:val="24"/>
              </w:rPr>
              <w:t xml:space="preserve">, John and </w:t>
            </w:r>
            <w:proofErr w:type="spellStart"/>
            <w:r w:rsidRPr="005714FC">
              <w:rPr>
                <w:bCs/>
                <w:color w:val="000000"/>
                <w:sz w:val="24"/>
                <w:szCs w:val="24"/>
              </w:rPr>
              <w:t>Christine</w:t>
            </w:r>
            <w:proofErr w:type="spellEnd"/>
            <w:r w:rsidRPr="005714FC">
              <w:rPr>
                <w:bCs/>
                <w:color w:val="000000"/>
                <w:sz w:val="24"/>
                <w:szCs w:val="24"/>
              </w:rPr>
              <w:t xml:space="preserve"> B. </w:t>
            </w:r>
            <w:proofErr w:type="spellStart"/>
            <w:r w:rsidRPr="005714FC">
              <w:rPr>
                <w:bCs/>
                <w:color w:val="000000"/>
                <w:sz w:val="24"/>
                <w:szCs w:val="24"/>
              </w:rPr>
              <w:t>Feak</w:t>
            </w:r>
            <w:proofErr w:type="spellEnd"/>
            <w:r w:rsidRPr="005714FC">
              <w:rPr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714FC">
              <w:rPr>
                <w:bCs/>
                <w:i/>
                <w:color w:val="000000"/>
                <w:sz w:val="24"/>
                <w:szCs w:val="24"/>
              </w:rPr>
              <w:t>Academic</w:t>
            </w:r>
            <w:proofErr w:type="spellEnd"/>
            <w:r w:rsidRPr="005714FC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4FC">
              <w:rPr>
                <w:bCs/>
                <w:i/>
                <w:color w:val="000000"/>
                <w:sz w:val="24"/>
                <w:szCs w:val="24"/>
              </w:rPr>
              <w:t>Writing</w:t>
            </w:r>
            <w:proofErr w:type="spellEnd"/>
            <w:r w:rsidRPr="005714FC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4FC">
              <w:rPr>
                <w:bCs/>
                <w:i/>
                <w:color w:val="000000"/>
                <w:sz w:val="24"/>
                <w:szCs w:val="24"/>
              </w:rPr>
              <w:t>for</w:t>
            </w:r>
            <w:proofErr w:type="spellEnd"/>
            <w:r w:rsidRPr="005714FC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4FC">
              <w:rPr>
                <w:bCs/>
                <w:i/>
                <w:color w:val="000000"/>
                <w:sz w:val="24"/>
                <w:szCs w:val="24"/>
              </w:rPr>
              <w:t>Graduate</w:t>
            </w:r>
            <w:proofErr w:type="spellEnd"/>
            <w:r w:rsidRPr="005714FC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4FC">
              <w:rPr>
                <w:bCs/>
                <w:i/>
                <w:color w:val="000000"/>
                <w:sz w:val="24"/>
                <w:szCs w:val="24"/>
              </w:rPr>
              <w:t>Students</w:t>
            </w:r>
            <w:proofErr w:type="spellEnd"/>
            <w:r w:rsidRPr="005714FC">
              <w:rPr>
                <w:bCs/>
                <w:i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714FC">
              <w:rPr>
                <w:bCs/>
                <w:i/>
                <w:color w:val="000000"/>
                <w:sz w:val="24"/>
                <w:szCs w:val="24"/>
              </w:rPr>
              <w:t>Essential</w:t>
            </w:r>
            <w:proofErr w:type="spellEnd"/>
            <w:r w:rsidRPr="005714FC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4FC">
              <w:rPr>
                <w:bCs/>
                <w:i/>
                <w:color w:val="000000"/>
                <w:sz w:val="24"/>
                <w:szCs w:val="24"/>
              </w:rPr>
              <w:t>Tasks</w:t>
            </w:r>
            <w:proofErr w:type="spellEnd"/>
            <w:r w:rsidRPr="005714FC">
              <w:rPr>
                <w:bCs/>
                <w:i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5714FC">
              <w:rPr>
                <w:bCs/>
                <w:i/>
                <w:color w:val="000000"/>
                <w:sz w:val="24"/>
                <w:szCs w:val="24"/>
              </w:rPr>
              <w:t>Skill</w:t>
            </w:r>
            <w:r>
              <w:rPr>
                <w:bCs/>
                <w:i/>
                <w:color w:val="000000"/>
                <w:sz w:val="24"/>
                <w:szCs w:val="24"/>
              </w:rPr>
              <w:t>s</w:t>
            </w:r>
            <w:proofErr w:type="spellEnd"/>
            <w:r>
              <w:rPr>
                <w:bCs/>
                <w:i/>
                <w:color w:val="000000"/>
                <w:sz w:val="24"/>
                <w:szCs w:val="24"/>
              </w:rPr>
              <w:t>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Ann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Arbor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: U of Michigan P, 2004.</w:t>
            </w:r>
          </w:p>
        </w:tc>
      </w:tr>
      <w:tr w:rsidR="00B877B7" w:rsidRPr="00A35237" w:rsidTr="00813D5F">
        <w:trPr>
          <w:trHeight w:val="338"/>
        </w:trPr>
        <w:tc>
          <w:tcPr>
            <w:tcW w:w="9180" w:type="dxa"/>
            <w:gridSpan w:val="3"/>
          </w:tcPr>
          <w:p w:rsidR="00B877B7" w:rsidRPr="00A35237" w:rsidRDefault="00B877B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Szathmári Judit, főiskolai docens, PhD</w:t>
            </w:r>
          </w:p>
        </w:tc>
      </w:tr>
      <w:tr w:rsidR="00B877B7" w:rsidRPr="00A35237" w:rsidTr="00813D5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877B7" w:rsidRDefault="00B877B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877B7" w:rsidRDefault="00B877B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Thomas Cooper, főiskolai docens, PhD</w:t>
            </w:r>
          </w:p>
          <w:p w:rsidR="00B877B7" w:rsidRDefault="00B877B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Kádár Judit, főiskolai docens, PhD</w:t>
            </w:r>
          </w:p>
          <w:p w:rsidR="00B877B7" w:rsidRDefault="00B877B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Peterecz Zoltán, főiskolai adjunktus, PhD</w:t>
            </w:r>
          </w:p>
          <w:p w:rsidR="00B877B7" w:rsidRPr="00A35237" w:rsidRDefault="00B877B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Tarnóc András, egyetemi docens, PhD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B3B" w:rsidRDefault="00936B3B" w:rsidP="00B877B7">
      <w:r>
        <w:separator/>
      </w:r>
    </w:p>
  </w:endnote>
  <w:endnote w:type="continuationSeparator" w:id="0">
    <w:p w:rsidR="00936B3B" w:rsidRDefault="00936B3B" w:rsidP="00B87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B3B" w:rsidRDefault="00936B3B" w:rsidP="00B877B7">
      <w:r>
        <w:separator/>
      </w:r>
    </w:p>
  </w:footnote>
  <w:footnote w:type="continuationSeparator" w:id="0">
    <w:p w:rsidR="00936B3B" w:rsidRDefault="00936B3B" w:rsidP="00B877B7">
      <w:r>
        <w:continuationSeparator/>
      </w:r>
    </w:p>
  </w:footnote>
  <w:footnote w:id="1">
    <w:p w:rsidR="00B877B7" w:rsidRDefault="00B877B7" w:rsidP="00B877B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877B7" w:rsidRDefault="00B877B7" w:rsidP="00B877B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7B7"/>
    <w:rsid w:val="001139BD"/>
    <w:rsid w:val="00222231"/>
    <w:rsid w:val="00253E55"/>
    <w:rsid w:val="0044718F"/>
    <w:rsid w:val="00512F43"/>
    <w:rsid w:val="00936B3B"/>
    <w:rsid w:val="00B877B7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77B7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B877B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877B7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877B7"/>
    <w:rPr>
      <w:rFonts w:ascii="Times New Roman" w:eastAsia="Times New Roman" w:hAnsi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B877B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B877B7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1529</Characters>
  <Application>Microsoft Office Word</Application>
  <DocSecurity>0</DocSecurity>
  <Lines>12</Lines>
  <Paragraphs>3</Paragraphs>
  <ScaleCrop>false</ScaleCrop>
  <Company>EKF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2013-07-01T12:36:00Z</dcterms:created>
  <dcterms:modified xsi:type="dcterms:W3CDTF">2013-07-01T12:59:00Z</dcterms:modified>
</cp:coreProperties>
</file>