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D6FB5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6FB5" w:rsidRPr="00A35237" w:rsidRDefault="008D6FB5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nemzeti romantika az Egyesült Államokban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5" w:rsidRDefault="008D6FB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8D6FB5" w:rsidRPr="00A35237" w:rsidRDefault="002D3106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8D6FB5">
              <w:rPr>
                <w:b/>
                <w:sz w:val="24"/>
                <w:szCs w:val="24"/>
              </w:rPr>
              <w:t>MB_AM109G5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6FB5" w:rsidRPr="00A35237" w:rsidRDefault="008D6FB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8D6FB5" w:rsidRPr="00A35237" w:rsidTr="00813D5F">
        <w:tc>
          <w:tcPr>
            <w:tcW w:w="9180" w:type="dxa"/>
            <w:gridSpan w:val="3"/>
          </w:tcPr>
          <w:p w:rsidR="008D6FB5" w:rsidRPr="00A35237" w:rsidRDefault="008D6FB5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D6FB5" w:rsidRPr="00A35237" w:rsidTr="00813D5F">
        <w:tc>
          <w:tcPr>
            <w:tcW w:w="9180" w:type="dxa"/>
            <w:gridSpan w:val="3"/>
          </w:tcPr>
          <w:p w:rsidR="008D6FB5" w:rsidRPr="00A35237" w:rsidRDefault="008D6FB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8D6FB5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6FB5" w:rsidRPr="00A35237" w:rsidRDefault="008D6FB5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D6FB5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6FB5" w:rsidRPr="00A35237" w:rsidRDefault="008D6FB5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8D6FB5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6FB5" w:rsidRPr="00A35237" w:rsidRDefault="008D6FB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D6FB5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6FB5" w:rsidRPr="00D33F39" w:rsidRDefault="008D6FB5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bCs/>
                <w:sz w:val="24"/>
                <w:szCs w:val="24"/>
              </w:rPr>
              <w:t xml:space="preserve">A tantárgy lehetőséget ad arra, hogy a hallgatók, építve az alapképzésben megszerzett tudásra, megismerkedjenek a romantika legjelentősebb amerikai szerzőivel. A kurzusok érdeklődési körébe tartoznak az amerikai romantika filozófiai és esztétikái, valamint ezeknek történelmi jelentősége az amerikai irodalom, nemzeti identitás, és politikai kultúra kialakulásában. A tantárgy különös figyelmet szentel egymástól eltérő esztétikai irányzatoknak a romantikán belül és ezen eltérések ideológiai hátterének. A kor legjelentősebb szerzői szerepelnek a tanmenetben, mint </w:t>
            </w:r>
            <w:r w:rsidRPr="00D33F39">
              <w:rPr>
                <w:sz w:val="24"/>
                <w:szCs w:val="24"/>
                <w:lang w:val="en-US"/>
              </w:rPr>
              <w:t>Henry Wadsworth Longfellow, Washington Irving, Ralph Waldo Emerson, Nathaniel Hawthorne, Herman Melville, Henry David Thoreau, Walt Whitman, Margaret Fuller, és Emily Dickinson.</w:t>
            </w:r>
          </w:p>
        </w:tc>
      </w:tr>
      <w:tr w:rsidR="008D6FB5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6FB5" w:rsidRPr="00A35237" w:rsidRDefault="008D6FB5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D6FB5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6FB5" w:rsidRPr="00D33F39" w:rsidRDefault="008D6FB5" w:rsidP="00813D5F">
            <w:pPr>
              <w:ind w:left="318" w:hanging="284"/>
              <w:rPr>
                <w:sz w:val="24"/>
                <w:szCs w:val="24"/>
              </w:rPr>
            </w:pPr>
            <w:r w:rsidRPr="00D33F39">
              <w:rPr>
                <w:sz w:val="24"/>
                <w:szCs w:val="24"/>
              </w:rPr>
              <w:t xml:space="preserve">Robert </w:t>
            </w:r>
            <w:proofErr w:type="spellStart"/>
            <w:r w:rsidRPr="00D33F39">
              <w:rPr>
                <w:sz w:val="24"/>
                <w:szCs w:val="24"/>
              </w:rPr>
              <w:t>Lawson-Peebles</w:t>
            </w:r>
            <w:proofErr w:type="spellEnd"/>
            <w:r w:rsidRPr="00D33F39">
              <w:rPr>
                <w:sz w:val="24"/>
                <w:szCs w:val="24"/>
              </w:rPr>
              <w:t xml:space="preserve">. </w:t>
            </w:r>
            <w:r w:rsidRPr="00D33F39">
              <w:rPr>
                <w:i/>
                <w:iCs/>
                <w:sz w:val="24"/>
                <w:szCs w:val="24"/>
              </w:rPr>
              <w:t xml:space="preserve">American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Literature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Before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1880</w:t>
            </w:r>
            <w:r w:rsidRPr="00D33F39">
              <w:rPr>
                <w:sz w:val="24"/>
                <w:szCs w:val="24"/>
              </w:rPr>
              <w:t xml:space="preserve">. </w:t>
            </w:r>
            <w:proofErr w:type="spellStart"/>
            <w:r w:rsidRPr="00D33F39">
              <w:rPr>
                <w:sz w:val="24"/>
                <w:szCs w:val="24"/>
              </w:rPr>
              <w:t>Harlow</w:t>
            </w:r>
            <w:proofErr w:type="spellEnd"/>
            <w:r w:rsidRPr="00D33F39">
              <w:rPr>
                <w:sz w:val="24"/>
                <w:szCs w:val="24"/>
              </w:rPr>
              <w:t xml:space="preserve">, </w:t>
            </w:r>
            <w:proofErr w:type="spellStart"/>
            <w:r w:rsidRPr="00D33F39">
              <w:rPr>
                <w:sz w:val="24"/>
                <w:szCs w:val="24"/>
              </w:rPr>
              <w:t>Pearson</w:t>
            </w:r>
            <w:proofErr w:type="spellEnd"/>
            <w:r w:rsidRPr="00D33F39">
              <w:rPr>
                <w:sz w:val="24"/>
                <w:szCs w:val="24"/>
              </w:rPr>
              <w:t>. 2003</w:t>
            </w:r>
            <w:r>
              <w:rPr>
                <w:sz w:val="24"/>
                <w:szCs w:val="24"/>
              </w:rPr>
              <w:t>.</w:t>
            </w:r>
          </w:p>
          <w:p w:rsidR="008D6FB5" w:rsidRPr="00D33F39" w:rsidRDefault="008D6FB5" w:rsidP="00813D5F">
            <w:pPr>
              <w:ind w:left="318" w:hanging="284"/>
              <w:rPr>
                <w:sz w:val="24"/>
                <w:szCs w:val="24"/>
              </w:rPr>
            </w:pPr>
            <w:proofErr w:type="spellStart"/>
            <w:r w:rsidRPr="00D33F39">
              <w:rPr>
                <w:sz w:val="24"/>
                <w:szCs w:val="24"/>
              </w:rPr>
              <w:t>Jennifer</w:t>
            </w:r>
            <w:proofErr w:type="spellEnd"/>
            <w:r w:rsidRPr="00D33F39">
              <w:rPr>
                <w:sz w:val="24"/>
                <w:szCs w:val="24"/>
              </w:rPr>
              <w:t xml:space="preserve"> </w:t>
            </w:r>
            <w:proofErr w:type="gramStart"/>
            <w:r w:rsidRPr="00D33F39">
              <w:rPr>
                <w:sz w:val="24"/>
                <w:szCs w:val="24"/>
              </w:rPr>
              <w:t>A</w:t>
            </w:r>
            <w:proofErr w:type="gramEnd"/>
            <w:r w:rsidRPr="00D33F39">
              <w:rPr>
                <w:sz w:val="24"/>
                <w:szCs w:val="24"/>
              </w:rPr>
              <w:t xml:space="preserve">. </w:t>
            </w:r>
            <w:proofErr w:type="spellStart"/>
            <w:r w:rsidRPr="00D33F39">
              <w:rPr>
                <w:sz w:val="24"/>
                <w:szCs w:val="24"/>
              </w:rPr>
              <w:t>Hurley</w:t>
            </w:r>
            <w:proofErr w:type="spellEnd"/>
            <w:r w:rsidRPr="00D33F39">
              <w:rPr>
                <w:sz w:val="24"/>
                <w:szCs w:val="24"/>
              </w:rPr>
              <w:t xml:space="preserve">. </w:t>
            </w:r>
            <w:r w:rsidRPr="00D33F39">
              <w:rPr>
                <w:i/>
                <w:iCs/>
                <w:sz w:val="24"/>
                <w:szCs w:val="24"/>
              </w:rPr>
              <w:t xml:space="preserve">American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Romanticism</w:t>
            </w:r>
            <w:proofErr w:type="spellEnd"/>
            <w:r w:rsidRPr="00D33F39">
              <w:rPr>
                <w:sz w:val="24"/>
                <w:szCs w:val="24"/>
              </w:rPr>
              <w:t>. San</w:t>
            </w:r>
            <w:r>
              <w:rPr>
                <w:sz w:val="24"/>
                <w:szCs w:val="24"/>
              </w:rPr>
              <w:t xml:space="preserve"> Diego. </w:t>
            </w:r>
            <w:proofErr w:type="spellStart"/>
            <w:r>
              <w:rPr>
                <w:sz w:val="24"/>
                <w:szCs w:val="24"/>
              </w:rPr>
              <w:t>Greenhaven</w:t>
            </w:r>
            <w:proofErr w:type="spellEnd"/>
            <w:r>
              <w:rPr>
                <w:sz w:val="24"/>
                <w:szCs w:val="24"/>
              </w:rPr>
              <w:t xml:space="preserve"> Press. 2000.</w:t>
            </w:r>
          </w:p>
          <w:p w:rsidR="008D6FB5" w:rsidRPr="00D33F39" w:rsidRDefault="008D6FB5" w:rsidP="00813D5F">
            <w:pPr>
              <w:widowControl w:val="0"/>
              <w:ind w:left="318" w:hanging="284"/>
              <w:rPr>
                <w:sz w:val="24"/>
                <w:szCs w:val="24"/>
              </w:rPr>
            </w:pPr>
            <w:r w:rsidRPr="00D33F39">
              <w:rPr>
                <w:sz w:val="24"/>
                <w:szCs w:val="24"/>
              </w:rPr>
              <w:t xml:space="preserve">David S. Reynolds.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Beneath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Renaissance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: The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Subversive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Imagination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Age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Emerson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Melville</w:t>
            </w:r>
            <w:proofErr w:type="spellEnd"/>
            <w:r w:rsidRPr="00D33F39">
              <w:rPr>
                <w:sz w:val="24"/>
                <w:szCs w:val="24"/>
              </w:rPr>
              <w:t>. Harvard UP, 1989.</w:t>
            </w:r>
          </w:p>
          <w:p w:rsidR="008D6FB5" w:rsidRPr="00D33F39" w:rsidRDefault="008D6FB5" w:rsidP="00813D5F">
            <w:pPr>
              <w:ind w:left="318" w:hanging="284"/>
              <w:rPr>
                <w:sz w:val="24"/>
              </w:rPr>
            </w:pPr>
            <w:r w:rsidRPr="00D33F39">
              <w:rPr>
                <w:sz w:val="24"/>
              </w:rPr>
              <w:t xml:space="preserve">Paul </w:t>
            </w:r>
            <w:proofErr w:type="spellStart"/>
            <w:r w:rsidRPr="00D33F39">
              <w:rPr>
                <w:sz w:val="24"/>
              </w:rPr>
              <w:t>Lauter</w:t>
            </w:r>
            <w:proofErr w:type="spellEnd"/>
            <w:r w:rsidRPr="00D33F39">
              <w:rPr>
                <w:sz w:val="24"/>
              </w:rPr>
              <w:t xml:space="preserve"> (</w:t>
            </w:r>
            <w:proofErr w:type="spellStart"/>
            <w:r w:rsidRPr="00D33F39">
              <w:rPr>
                <w:sz w:val="24"/>
              </w:rPr>
              <w:t>ed</w:t>
            </w:r>
            <w:proofErr w:type="spellEnd"/>
            <w:r w:rsidRPr="00D33F39">
              <w:rPr>
                <w:sz w:val="24"/>
              </w:rPr>
              <w:t xml:space="preserve">.). </w:t>
            </w:r>
            <w:r w:rsidRPr="00D33F39">
              <w:rPr>
                <w:i/>
                <w:sz w:val="24"/>
              </w:rPr>
              <w:t xml:space="preserve">The </w:t>
            </w:r>
            <w:proofErr w:type="spellStart"/>
            <w:r w:rsidRPr="00D33F39">
              <w:rPr>
                <w:i/>
                <w:sz w:val="24"/>
              </w:rPr>
              <w:t>Heath</w:t>
            </w:r>
            <w:proofErr w:type="spellEnd"/>
            <w:r w:rsidRPr="00D33F39">
              <w:rPr>
                <w:i/>
                <w:sz w:val="24"/>
              </w:rPr>
              <w:t xml:space="preserve"> </w:t>
            </w:r>
            <w:proofErr w:type="spellStart"/>
            <w:r w:rsidRPr="00D33F39">
              <w:rPr>
                <w:i/>
                <w:sz w:val="24"/>
              </w:rPr>
              <w:t>Anthology</w:t>
            </w:r>
            <w:proofErr w:type="spellEnd"/>
            <w:r w:rsidRPr="00D33F39">
              <w:rPr>
                <w:i/>
                <w:sz w:val="24"/>
              </w:rPr>
              <w:t xml:space="preserve"> </w:t>
            </w:r>
            <w:proofErr w:type="spellStart"/>
            <w:r w:rsidRPr="00D33F39">
              <w:rPr>
                <w:i/>
                <w:sz w:val="24"/>
              </w:rPr>
              <w:t>on</w:t>
            </w:r>
            <w:proofErr w:type="spellEnd"/>
            <w:r w:rsidRPr="00D33F39">
              <w:rPr>
                <w:i/>
                <w:sz w:val="24"/>
              </w:rPr>
              <w:t xml:space="preserve"> American </w:t>
            </w:r>
            <w:proofErr w:type="spellStart"/>
            <w:r w:rsidRPr="00D33F39">
              <w:rPr>
                <w:i/>
                <w:sz w:val="24"/>
              </w:rPr>
              <w:t>Literature</w:t>
            </w:r>
            <w:proofErr w:type="spellEnd"/>
            <w:r w:rsidRPr="00D33F39">
              <w:rPr>
                <w:i/>
                <w:sz w:val="24"/>
              </w:rPr>
              <w:t>.</w:t>
            </w:r>
            <w:r w:rsidRPr="00D33F39">
              <w:rPr>
                <w:sz w:val="24"/>
              </w:rPr>
              <w:t xml:space="preserve"> 2 </w:t>
            </w:r>
            <w:proofErr w:type="spellStart"/>
            <w:r w:rsidRPr="00D33F39">
              <w:rPr>
                <w:sz w:val="24"/>
              </w:rPr>
              <w:t>vols</w:t>
            </w:r>
            <w:proofErr w:type="spellEnd"/>
            <w:r w:rsidRPr="00D33F39">
              <w:rPr>
                <w:sz w:val="24"/>
              </w:rPr>
              <w:t xml:space="preserve">. </w:t>
            </w:r>
            <w:proofErr w:type="spellStart"/>
            <w:r w:rsidRPr="00D33F39">
              <w:rPr>
                <w:sz w:val="24"/>
              </w:rPr>
              <w:t>Lexington</w:t>
            </w:r>
            <w:proofErr w:type="spellEnd"/>
            <w:r w:rsidRPr="00D33F39">
              <w:rPr>
                <w:sz w:val="24"/>
              </w:rPr>
              <w:t xml:space="preserve">, MA: D. C. </w:t>
            </w:r>
            <w:proofErr w:type="spellStart"/>
            <w:r w:rsidRPr="00D33F39">
              <w:rPr>
                <w:sz w:val="24"/>
              </w:rPr>
              <w:t>Heath</w:t>
            </w:r>
            <w:proofErr w:type="spellEnd"/>
            <w:r w:rsidRPr="00D33F39">
              <w:rPr>
                <w:sz w:val="24"/>
              </w:rPr>
              <w:t>, 1990.</w:t>
            </w:r>
          </w:p>
          <w:p w:rsidR="008D6FB5" w:rsidRPr="00D33F39" w:rsidRDefault="008D6FB5" w:rsidP="00813D5F">
            <w:pPr>
              <w:tabs>
                <w:tab w:val="left" w:pos="-720"/>
              </w:tabs>
              <w:ind w:left="318" w:hanging="284"/>
              <w:rPr>
                <w:noProof/>
                <w:sz w:val="24"/>
              </w:rPr>
            </w:pPr>
            <w:r w:rsidRPr="00D33F39">
              <w:rPr>
                <w:sz w:val="24"/>
              </w:rPr>
              <w:t xml:space="preserve">James E. Miller, </w:t>
            </w:r>
            <w:proofErr w:type="spellStart"/>
            <w:r w:rsidRPr="00D33F39">
              <w:rPr>
                <w:sz w:val="24"/>
              </w:rPr>
              <w:t>Jr</w:t>
            </w:r>
            <w:proofErr w:type="spellEnd"/>
            <w:r w:rsidRPr="00D33F39">
              <w:rPr>
                <w:sz w:val="24"/>
              </w:rPr>
              <w:t>. (</w:t>
            </w:r>
            <w:proofErr w:type="spellStart"/>
            <w:r w:rsidRPr="00D33F39">
              <w:rPr>
                <w:sz w:val="24"/>
              </w:rPr>
              <w:t>ed</w:t>
            </w:r>
            <w:proofErr w:type="spellEnd"/>
            <w:r w:rsidRPr="00D33F39">
              <w:rPr>
                <w:sz w:val="24"/>
              </w:rPr>
              <w:t xml:space="preserve">.). </w:t>
            </w:r>
            <w:proofErr w:type="spellStart"/>
            <w:r w:rsidRPr="00D33F39">
              <w:rPr>
                <w:i/>
                <w:sz w:val="24"/>
              </w:rPr>
              <w:t>Heritage</w:t>
            </w:r>
            <w:proofErr w:type="spellEnd"/>
            <w:r w:rsidRPr="00D33F39">
              <w:rPr>
                <w:i/>
                <w:sz w:val="24"/>
              </w:rPr>
              <w:t xml:space="preserve"> of American </w:t>
            </w:r>
            <w:proofErr w:type="spellStart"/>
            <w:r w:rsidRPr="00D33F39">
              <w:rPr>
                <w:i/>
                <w:sz w:val="24"/>
              </w:rPr>
              <w:t>Literature</w:t>
            </w:r>
            <w:proofErr w:type="spellEnd"/>
            <w:r w:rsidRPr="00D33F39">
              <w:rPr>
                <w:i/>
                <w:sz w:val="24"/>
              </w:rPr>
              <w:t>.</w:t>
            </w:r>
            <w:r w:rsidRPr="00D33F39">
              <w:rPr>
                <w:sz w:val="24"/>
              </w:rPr>
              <w:t xml:space="preserve"> </w:t>
            </w:r>
            <w:proofErr w:type="spellStart"/>
            <w:r w:rsidRPr="00D33F39">
              <w:rPr>
                <w:sz w:val="24"/>
              </w:rPr>
              <w:t>Vol</w:t>
            </w:r>
            <w:proofErr w:type="spellEnd"/>
            <w:r w:rsidRPr="00D33F39">
              <w:rPr>
                <w:sz w:val="24"/>
              </w:rPr>
              <w:t xml:space="preserve">. 1. San Diego: </w:t>
            </w:r>
            <w:proofErr w:type="spellStart"/>
            <w:r w:rsidRPr="00D33F39">
              <w:rPr>
                <w:sz w:val="24"/>
              </w:rPr>
              <w:t>Harcourt</w:t>
            </w:r>
            <w:proofErr w:type="spellEnd"/>
            <w:r w:rsidRPr="00D33F39">
              <w:rPr>
                <w:sz w:val="24"/>
              </w:rPr>
              <w:t>, 1991.</w:t>
            </w:r>
          </w:p>
        </w:tc>
      </w:tr>
      <w:tr w:rsidR="008D6FB5" w:rsidRPr="00A35237" w:rsidTr="00813D5F">
        <w:trPr>
          <w:trHeight w:val="338"/>
        </w:trPr>
        <w:tc>
          <w:tcPr>
            <w:tcW w:w="9180" w:type="dxa"/>
            <w:gridSpan w:val="3"/>
          </w:tcPr>
          <w:p w:rsidR="008D6FB5" w:rsidRPr="00A35237" w:rsidRDefault="008D6FB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8D6FB5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6FB5" w:rsidRDefault="008D6FB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D6FB5" w:rsidRPr="00A35237" w:rsidRDefault="008D6FB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Thomas Cooper,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F1" w:rsidRDefault="007D13F1" w:rsidP="008D6FB5">
      <w:r>
        <w:separator/>
      </w:r>
    </w:p>
  </w:endnote>
  <w:endnote w:type="continuationSeparator" w:id="0">
    <w:p w:rsidR="007D13F1" w:rsidRDefault="007D13F1" w:rsidP="008D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F1" w:rsidRDefault="007D13F1" w:rsidP="008D6FB5">
      <w:r>
        <w:separator/>
      </w:r>
    </w:p>
  </w:footnote>
  <w:footnote w:type="continuationSeparator" w:id="0">
    <w:p w:rsidR="007D13F1" w:rsidRDefault="007D13F1" w:rsidP="008D6FB5">
      <w:r>
        <w:continuationSeparator/>
      </w:r>
    </w:p>
  </w:footnote>
  <w:footnote w:id="1">
    <w:p w:rsidR="008D6FB5" w:rsidRDefault="008D6FB5" w:rsidP="008D6F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D6FB5" w:rsidRDefault="008D6FB5" w:rsidP="008D6F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FB5"/>
    <w:rsid w:val="001139BD"/>
    <w:rsid w:val="0022652B"/>
    <w:rsid w:val="002D3106"/>
    <w:rsid w:val="0044718F"/>
    <w:rsid w:val="007D13F1"/>
    <w:rsid w:val="008D6FB5"/>
    <w:rsid w:val="00C4190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FB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D6FB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D6FB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D6FB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1747</Characters>
  <Application>Microsoft Office Word</Application>
  <DocSecurity>0</DocSecurity>
  <Lines>14</Lines>
  <Paragraphs>3</Paragraphs>
  <ScaleCrop>false</ScaleCrop>
  <Company>EKF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2013-07-01T12:10:00Z</dcterms:created>
  <dcterms:modified xsi:type="dcterms:W3CDTF">2013-07-01T12:56:00Z</dcterms:modified>
</cp:coreProperties>
</file>