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9C516E" w:rsidRPr="00F23019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C516E" w:rsidRPr="00F23019" w:rsidRDefault="009C516E" w:rsidP="00834310">
            <w:pPr>
              <w:rPr>
                <w:b/>
                <w:bCs/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 xml:space="preserve">Tantárgy neve: </w:t>
            </w:r>
            <w:r w:rsidRPr="00F23019">
              <w:rPr>
                <w:b/>
                <w:bCs/>
                <w:sz w:val="24"/>
                <w:szCs w:val="24"/>
              </w:rPr>
              <w:t xml:space="preserve">SPORTÁGI ELMÉLET </w:t>
            </w:r>
            <w:proofErr w:type="gramStart"/>
            <w:r w:rsidRPr="00F23019">
              <w:rPr>
                <w:b/>
                <w:bCs/>
                <w:sz w:val="24"/>
                <w:szCs w:val="24"/>
              </w:rPr>
              <w:t>ÉS</w:t>
            </w:r>
            <w:proofErr w:type="gramEnd"/>
            <w:r w:rsidRPr="00F23019">
              <w:rPr>
                <w:b/>
                <w:bCs/>
                <w:sz w:val="24"/>
                <w:szCs w:val="24"/>
              </w:rPr>
              <w:t xml:space="preserve"> GYAKORLAT 3.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E" w:rsidRPr="00F23019" w:rsidRDefault="009C516E" w:rsidP="00834310">
            <w:pPr>
              <w:rPr>
                <w:b/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>Kódja:</w:t>
            </w:r>
            <w:r w:rsidR="007520C7">
              <w:rPr>
                <w:rFonts w:eastAsia="SimSun"/>
                <w:b/>
                <w:bCs/>
                <w:sz w:val="24"/>
                <w:szCs w:val="24"/>
              </w:rPr>
              <w:t xml:space="preserve"> L</w:t>
            </w:r>
            <w:r w:rsidRPr="00F23019">
              <w:rPr>
                <w:rFonts w:eastAsia="SimSun"/>
                <w:b/>
                <w:bCs/>
                <w:sz w:val="24"/>
                <w:szCs w:val="24"/>
              </w:rPr>
              <w:t>BT_TN136K4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C516E" w:rsidRPr="00F23019" w:rsidRDefault="009C516E" w:rsidP="00834310">
            <w:pPr>
              <w:rPr>
                <w:b/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>Kreditszáma: 4</w:t>
            </w:r>
          </w:p>
        </w:tc>
      </w:tr>
      <w:tr w:rsidR="009C516E" w:rsidRPr="00F23019" w:rsidTr="00834310">
        <w:tc>
          <w:tcPr>
            <w:tcW w:w="9180" w:type="dxa"/>
            <w:gridSpan w:val="3"/>
          </w:tcPr>
          <w:p w:rsidR="009C516E" w:rsidRPr="00F23019" w:rsidRDefault="009C516E" w:rsidP="00834310">
            <w:p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 xml:space="preserve">A tanóra </w:t>
            </w:r>
            <w:proofErr w:type="gramStart"/>
            <w:r w:rsidRPr="00F23019">
              <w:rPr>
                <w:sz w:val="24"/>
                <w:szCs w:val="24"/>
              </w:rPr>
              <w:t>típusa</w:t>
            </w:r>
            <w:r w:rsidRPr="00F23019">
              <w:rPr>
                <w:rStyle w:val="Lbjegyzet-hivatkozs"/>
                <w:sz w:val="24"/>
                <w:szCs w:val="24"/>
              </w:rPr>
              <w:footnoteReference w:id="1"/>
            </w:r>
            <w:r w:rsidRPr="00F23019">
              <w:rPr>
                <w:sz w:val="24"/>
                <w:szCs w:val="24"/>
              </w:rPr>
              <w:t>:</w:t>
            </w:r>
            <w:proofErr w:type="gramEnd"/>
            <w:r w:rsidRPr="00F23019">
              <w:rPr>
                <w:sz w:val="24"/>
                <w:szCs w:val="24"/>
              </w:rPr>
              <w:t xml:space="preserve"> gyakorlat és száma: </w:t>
            </w:r>
            <w:r w:rsidRPr="00F23019">
              <w:rPr>
                <w:b/>
                <w:sz w:val="24"/>
                <w:szCs w:val="24"/>
              </w:rPr>
              <w:t>4</w:t>
            </w:r>
          </w:p>
        </w:tc>
      </w:tr>
      <w:tr w:rsidR="009C516E" w:rsidRPr="00F23019" w:rsidTr="00834310">
        <w:tc>
          <w:tcPr>
            <w:tcW w:w="9180" w:type="dxa"/>
            <w:gridSpan w:val="3"/>
          </w:tcPr>
          <w:p w:rsidR="009C516E" w:rsidRPr="00F23019" w:rsidRDefault="009C516E" w:rsidP="00834310">
            <w:pPr>
              <w:rPr>
                <w:b/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A számonkérés módja (</w:t>
            </w:r>
            <w:proofErr w:type="spellStart"/>
            <w:r w:rsidRPr="00F23019">
              <w:rPr>
                <w:sz w:val="24"/>
                <w:szCs w:val="24"/>
              </w:rPr>
              <w:t>koll</w:t>
            </w:r>
            <w:proofErr w:type="spellEnd"/>
            <w:r w:rsidRPr="00F23019">
              <w:rPr>
                <w:sz w:val="24"/>
                <w:szCs w:val="24"/>
              </w:rPr>
              <w:t>./</w:t>
            </w:r>
            <w:proofErr w:type="spellStart"/>
            <w:r w:rsidRPr="00F23019">
              <w:rPr>
                <w:sz w:val="24"/>
                <w:szCs w:val="24"/>
              </w:rPr>
              <w:t>gyj</w:t>
            </w:r>
            <w:proofErr w:type="spellEnd"/>
            <w:r w:rsidRPr="00F23019">
              <w:rPr>
                <w:sz w:val="24"/>
                <w:szCs w:val="24"/>
              </w:rPr>
              <w:t>./</w:t>
            </w:r>
            <w:proofErr w:type="gramStart"/>
            <w:r w:rsidRPr="00F23019">
              <w:rPr>
                <w:sz w:val="24"/>
                <w:szCs w:val="24"/>
              </w:rPr>
              <w:t>egyéb</w:t>
            </w:r>
            <w:r w:rsidRPr="00F23019">
              <w:rPr>
                <w:rStyle w:val="Lbjegyzet-hivatkozs"/>
                <w:sz w:val="24"/>
                <w:szCs w:val="24"/>
              </w:rPr>
              <w:footnoteReference w:id="2"/>
            </w:r>
            <w:r w:rsidRPr="00F23019">
              <w:rPr>
                <w:sz w:val="24"/>
                <w:szCs w:val="24"/>
              </w:rPr>
              <w:t>)</w:t>
            </w:r>
            <w:proofErr w:type="gramEnd"/>
            <w:r w:rsidRPr="00F23019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k</w:t>
            </w:r>
            <w:r w:rsidRPr="00F23019">
              <w:rPr>
                <w:sz w:val="24"/>
                <w:szCs w:val="24"/>
              </w:rPr>
              <w:t>ollokvium</w:t>
            </w:r>
          </w:p>
        </w:tc>
      </w:tr>
      <w:tr w:rsidR="009C516E" w:rsidRPr="00F23019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C516E" w:rsidRPr="00F23019" w:rsidRDefault="009C516E" w:rsidP="00834310">
            <w:p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 xml:space="preserve">A tantárgy tantervi helye (hányadik félév): </w:t>
            </w:r>
            <w:r w:rsidRPr="00F23019">
              <w:rPr>
                <w:b/>
                <w:bCs/>
                <w:sz w:val="24"/>
                <w:szCs w:val="24"/>
              </w:rPr>
              <w:t>6</w:t>
            </w:r>
            <w:r w:rsidRPr="00F23019">
              <w:rPr>
                <w:bCs/>
                <w:sz w:val="24"/>
                <w:szCs w:val="24"/>
              </w:rPr>
              <w:t>.</w:t>
            </w:r>
          </w:p>
        </w:tc>
      </w:tr>
      <w:tr w:rsidR="009C516E" w:rsidRPr="00F23019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C516E" w:rsidRPr="00F23019" w:rsidRDefault="009C516E" w:rsidP="00834310">
            <w:p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 xml:space="preserve">Előtanulmányi feltételek </w:t>
            </w:r>
            <w:r w:rsidRPr="00F23019">
              <w:rPr>
                <w:i/>
                <w:sz w:val="24"/>
                <w:szCs w:val="24"/>
              </w:rPr>
              <w:t>(ha vannak)</w:t>
            </w:r>
            <w:r w:rsidRPr="00F23019">
              <w:rPr>
                <w:sz w:val="24"/>
                <w:szCs w:val="24"/>
              </w:rPr>
              <w:t>:</w:t>
            </w:r>
            <w:r w:rsidRPr="00F23019">
              <w:rPr>
                <w:i/>
                <w:sz w:val="24"/>
                <w:szCs w:val="24"/>
              </w:rPr>
              <w:t xml:space="preserve"> </w:t>
            </w:r>
            <w:r w:rsidR="007520C7">
              <w:rPr>
                <w:rFonts w:eastAsia="SimSun"/>
                <w:b/>
                <w:bCs/>
                <w:sz w:val="24"/>
                <w:szCs w:val="24"/>
              </w:rPr>
              <w:t>L</w:t>
            </w:r>
            <w:bookmarkStart w:id="0" w:name="_GoBack"/>
            <w:bookmarkEnd w:id="0"/>
            <w:r w:rsidRPr="00F23019">
              <w:rPr>
                <w:rFonts w:eastAsia="SimSun"/>
                <w:b/>
                <w:bCs/>
                <w:sz w:val="24"/>
                <w:szCs w:val="24"/>
              </w:rPr>
              <w:t>BT_TN135G4</w:t>
            </w:r>
          </w:p>
        </w:tc>
      </w:tr>
      <w:tr w:rsidR="009C516E" w:rsidRPr="00F23019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C516E" w:rsidRPr="00F23019" w:rsidRDefault="009C516E" w:rsidP="00834310">
            <w:pPr>
              <w:ind w:right="242"/>
              <w:rPr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>Tantárgyleírás</w:t>
            </w:r>
            <w:r w:rsidRPr="00F23019">
              <w:rPr>
                <w:sz w:val="24"/>
                <w:szCs w:val="24"/>
              </w:rPr>
              <w:t xml:space="preserve">: az elsajátítandó </w:t>
            </w:r>
            <w:r w:rsidRPr="00F23019">
              <w:rPr>
                <w:sz w:val="24"/>
                <w:szCs w:val="24"/>
                <w:u w:val="single"/>
              </w:rPr>
              <w:t>ismeretanyag</w:t>
            </w:r>
            <w:r w:rsidRPr="00F23019">
              <w:rPr>
                <w:sz w:val="24"/>
                <w:szCs w:val="24"/>
              </w:rPr>
              <w:t xml:space="preserve"> és a kialakítandó </w:t>
            </w:r>
            <w:r w:rsidRPr="00F23019">
              <w:rPr>
                <w:sz w:val="24"/>
                <w:szCs w:val="24"/>
                <w:u w:val="single"/>
              </w:rPr>
              <w:t>kompetenciák</w:t>
            </w:r>
            <w:r w:rsidRPr="00F23019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9C516E" w:rsidRPr="00F23019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C516E" w:rsidRDefault="009C516E" w:rsidP="00834310">
            <w:pPr>
              <w:ind w:left="282"/>
              <w:rPr>
                <w:b/>
                <w:bCs/>
                <w:sz w:val="24"/>
                <w:szCs w:val="24"/>
              </w:rPr>
            </w:pPr>
          </w:p>
          <w:p w:rsidR="009C516E" w:rsidRPr="00F23019" w:rsidRDefault="009C516E" w:rsidP="00834310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Atlétika, Torna, </w:t>
            </w:r>
            <w:r w:rsidRPr="00F23019">
              <w:rPr>
                <w:sz w:val="24"/>
                <w:szCs w:val="24"/>
              </w:rPr>
              <w:t>Ko</w:t>
            </w:r>
            <w:r>
              <w:rPr>
                <w:sz w:val="24"/>
                <w:szCs w:val="24"/>
              </w:rPr>
              <w:t xml:space="preserve">sárlabda, Kézilabda, Röplabda, </w:t>
            </w:r>
            <w:r w:rsidRPr="00F23019">
              <w:rPr>
                <w:sz w:val="24"/>
                <w:szCs w:val="24"/>
              </w:rPr>
              <w:t>Tenisz sportágak elméletének és gyakorlatának részletes megismertetése:</w:t>
            </w:r>
          </w:p>
          <w:p w:rsidR="009C516E" w:rsidRPr="00F23019" w:rsidRDefault="009C516E" w:rsidP="009C516E">
            <w:pPr>
              <w:numPr>
                <w:ilvl w:val="0"/>
                <w:numId w:val="1"/>
              </w:numPr>
              <w:ind w:hanging="258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Csapat és csapatrész technikák, taktikák támadásban és védekezésben.</w:t>
            </w:r>
          </w:p>
          <w:p w:rsidR="009C516E" w:rsidRPr="00F23019" w:rsidRDefault="009C516E" w:rsidP="009C516E">
            <w:pPr>
              <w:numPr>
                <w:ilvl w:val="0"/>
                <w:numId w:val="1"/>
              </w:numPr>
              <w:ind w:hanging="258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 xml:space="preserve">A sportági edzés elméleti és gyakorlati kérdései. kérdések. </w:t>
            </w:r>
          </w:p>
          <w:p w:rsidR="009C516E" w:rsidRPr="00F23019" w:rsidRDefault="009C516E" w:rsidP="009C516E">
            <w:pPr>
              <w:numPr>
                <w:ilvl w:val="0"/>
                <w:numId w:val="1"/>
              </w:numPr>
              <w:ind w:hanging="258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Foglalkoztatási formák specialitásai, jellegzetességei.</w:t>
            </w:r>
          </w:p>
          <w:p w:rsidR="009C516E" w:rsidRPr="00F23019" w:rsidRDefault="009C516E" w:rsidP="009C516E">
            <w:pPr>
              <w:numPr>
                <w:ilvl w:val="0"/>
                <w:numId w:val="1"/>
              </w:numPr>
              <w:ind w:hanging="258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A sportág fejlődési tendenciái.</w:t>
            </w:r>
          </w:p>
          <w:p w:rsidR="009C516E" w:rsidRDefault="009C516E" w:rsidP="009C516E">
            <w:pPr>
              <w:numPr>
                <w:ilvl w:val="0"/>
                <w:numId w:val="1"/>
              </w:numPr>
              <w:ind w:hanging="258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A sportág jövőbeli fejlődési tendenciái.</w:t>
            </w:r>
          </w:p>
          <w:p w:rsidR="009C516E" w:rsidRPr="00F23019" w:rsidRDefault="009C516E" w:rsidP="00834310">
            <w:pPr>
              <w:ind w:left="720"/>
              <w:rPr>
                <w:sz w:val="24"/>
                <w:szCs w:val="24"/>
              </w:rPr>
            </w:pPr>
          </w:p>
        </w:tc>
      </w:tr>
      <w:tr w:rsidR="009C516E" w:rsidRPr="00F23019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C516E" w:rsidRPr="00F23019" w:rsidRDefault="009C516E" w:rsidP="00834310">
            <w:p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 xml:space="preserve">A </w:t>
            </w:r>
            <w:r w:rsidRPr="00F23019">
              <w:rPr>
                <w:b/>
                <w:sz w:val="24"/>
                <w:szCs w:val="24"/>
              </w:rPr>
              <w:t>3-5</w:t>
            </w:r>
            <w:r w:rsidRPr="00F23019">
              <w:rPr>
                <w:sz w:val="24"/>
                <w:szCs w:val="24"/>
              </w:rPr>
              <w:t xml:space="preserve"> legfontosabb </w:t>
            </w:r>
            <w:r w:rsidRPr="00F23019">
              <w:rPr>
                <w:i/>
                <w:sz w:val="24"/>
                <w:szCs w:val="24"/>
              </w:rPr>
              <w:t>kötelező,</w:t>
            </w:r>
            <w:r w:rsidRPr="00F23019">
              <w:rPr>
                <w:sz w:val="24"/>
                <w:szCs w:val="24"/>
              </w:rPr>
              <w:t xml:space="preserve"> illetve </w:t>
            </w:r>
            <w:r w:rsidRPr="00F23019">
              <w:rPr>
                <w:i/>
                <w:sz w:val="24"/>
                <w:szCs w:val="24"/>
              </w:rPr>
              <w:t xml:space="preserve">ajánlott </w:t>
            </w:r>
            <w:r w:rsidRPr="00F23019">
              <w:rPr>
                <w:b/>
                <w:sz w:val="24"/>
                <w:szCs w:val="24"/>
              </w:rPr>
              <w:t>irodalom</w:t>
            </w:r>
            <w:r w:rsidRPr="00F23019">
              <w:rPr>
                <w:sz w:val="24"/>
                <w:szCs w:val="24"/>
              </w:rPr>
              <w:t xml:space="preserve"> (jegyzet, tankönyv) felsorolása biblio</w:t>
            </w:r>
            <w:r w:rsidRPr="00F23019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C516E" w:rsidRPr="00F23019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C516E" w:rsidRDefault="009C516E" w:rsidP="00834310">
            <w:pPr>
              <w:rPr>
                <w:b/>
                <w:bCs/>
                <w:sz w:val="24"/>
                <w:szCs w:val="24"/>
              </w:rPr>
            </w:pPr>
          </w:p>
          <w:p w:rsidR="009C516E" w:rsidRPr="00F23019" w:rsidRDefault="009C516E" w:rsidP="009C516E">
            <w:pPr>
              <w:numPr>
                <w:ilvl w:val="1"/>
                <w:numId w:val="1"/>
              </w:numPr>
              <w:tabs>
                <w:tab w:val="clear" w:pos="1440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Testnevelési Egyetemi és Tanárképző Főiskolai sportági tankönyvek</w:t>
            </w:r>
          </w:p>
          <w:p w:rsidR="009C516E" w:rsidRPr="00F23019" w:rsidRDefault="009C516E" w:rsidP="009C516E">
            <w:pPr>
              <w:numPr>
                <w:ilvl w:val="1"/>
                <w:numId w:val="1"/>
              </w:numPr>
              <w:tabs>
                <w:tab w:val="clear" w:pos="1440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Nádori László: Edzéselmélet és módszertan; 1998 után megjelent kiadások</w:t>
            </w:r>
          </w:p>
          <w:p w:rsidR="009C516E" w:rsidRPr="00F23019" w:rsidRDefault="009C516E" w:rsidP="009C516E">
            <w:pPr>
              <w:numPr>
                <w:ilvl w:val="1"/>
                <w:numId w:val="1"/>
              </w:numPr>
              <w:tabs>
                <w:tab w:val="clear" w:pos="1440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Harsányi László: Edzéstudomány I-II; Dialóg-Campus, Bp.-Pécs, 2001.</w:t>
            </w:r>
          </w:p>
          <w:p w:rsidR="009C516E" w:rsidRDefault="009C516E" w:rsidP="009C516E">
            <w:pPr>
              <w:numPr>
                <w:ilvl w:val="1"/>
                <w:numId w:val="1"/>
              </w:numPr>
              <w:tabs>
                <w:tab w:val="clear" w:pos="1440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Rigler Endre: Az általános edzéselmélet alapjai (I-II-III.) TF, Bp. 2000</w:t>
            </w:r>
          </w:p>
          <w:p w:rsidR="009C516E" w:rsidRPr="00F23019" w:rsidRDefault="009C516E" w:rsidP="00834310">
            <w:pPr>
              <w:ind w:left="462"/>
              <w:rPr>
                <w:sz w:val="24"/>
                <w:szCs w:val="24"/>
              </w:rPr>
            </w:pPr>
          </w:p>
        </w:tc>
      </w:tr>
      <w:tr w:rsidR="009C516E" w:rsidRPr="00F23019" w:rsidTr="00834310">
        <w:trPr>
          <w:trHeight w:val="338"/>
        </w:trPr>
        <w:tc>
          <w:tcPr>
            <w:tcW w:w="9180" w:type="dxa"/>
            <w:gridSpan w:val="3"/>
          </w:tcPr>
          <w:p w:rsidR="009C516E" w:rsidRPr="00F23019" w:rsidRDefault="009C516E" w:rsidP="00834310">
            <w:pPr>
              <w:rPr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 xml:space="preserve">Tantárgy felelőse </w:t>
            </w:r>
            <w:r w:rsidRPr="00F23019">
              <w:rPr>
                <w:sz w:val="24"/>
                <w:szCs w:val="24"/>
              </w:rPr>
              <w:t>(</w:t>
            </w:r>
            <w:r w:rsidRPr="00F23019">
              <w:rPr>
                <w:i/>
                <w:sz w:val="24"/>
                <w:szCs w:val="24"/>
              </w:rPr>
              <w:t>név, beosztás, tud. fokozat</w:t>
            </w:r>
            <w:r w:rsidRPr="00F23019">
              <w:rPr>
                <w:sz w:val="24"/>
                <w:szCs w:val="24"/>
              </w:rPr>
              <w:t>)</w:t>
            </w:r>
            <w:r w:rsidRPr="00F23019">
              <w:rPr>
                <w:b/>
                <w:sz w:val="24"/>
                <w:szCs w:val="24"/>
              </w:rPr>
              <w:t>:</w:t>
            </w:r>
            <w:r w:rsidRPr="00F23019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Seres János</w:t>
            </w:r>
            <w:r w:rsidRPr="00F23019">
              <w:rPr>
                <w:b/>
                <w:bCs/>
                <w:sz w:val="24"/>
                <w:szCs w:val="24"/>
              </w:rPr>
              <w:t xml:space="preserve"> – főiskolai docens</w:t>
            </w:r>
          </w:p>
        </w:tc>
      </w:tr>
      <w:tr w:rsidR="009C516E" w:rsidRPr="00F23019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C516E" w:rsidRPr="00F23019" w:rsidRDefault="009C516E" w:rsidP="00834310">
            <w:pPr>
              <w:rPr>
                <w:b/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F23019">
              <w:rPr>
                <w:b/>
                <w:sz w:val="24"/>
                <w:szCs w:val="24"/>
              </w:rPr>
              <w:t>oktató(</w:t>
            </w:r>
            <w:proofErr w:type="gramEnd"/>
            <w:r w:rsidRPr="00F23019">
              <w:rPr>
                <w:b/>
                <w:sz w:val="24"/>
                <w:szCs w:val="24"/>
              </w:rPr>
              <w:t xml:space="preserve">k), </w:t>
            </w:r>
            <w:r w:rsidRPr="00F23019">
              <w:rPr>
                <w:sz w:val="24"/>
                <w:szCs w:val="24"/>
              </w:rPr>
              <w:t>ha vannak</w:t>
            </w:r>
            <w:r w:rsidRPr="00F23019">
              <w:rPr>
                <w:b/>
                <w:sz w:val="24"/>
                <w:szCs w:val="24"/>
              </w:rPr>
              <w:t xml:space="preserve"> </w:t>
            </w:r>
            <w:r w:rsidRPr="00F23019">
              <w:rPr>
                <w:sz w:val="24"/>
                <w:szCs w:val="24"/>
              </w:rPr>
              <w:t>(</w:t>
            </w:r>
            <w:r w:rsidRPr="00F23019">
              <w:rPr>
                <w:i/>
                <w:sz w:val="24"/>
                <w:szCs w:val="24"/>
              </w:rPr>
              <w:t>név, beosztás, tud. fokozat</w:t>
            </w:r>
            <w:r w:rsidRPr="00F23019">
              <w:rPr>
                <w:sz w:val="24"/>
                <w:szCs w:val="24"/>
              </w:rPr>
              <w:t>)</w:t>
            </w:r>
            <w:r w:rsidRPr="00F23019">
              <w:rPr>
                <w:b/>
                <w:sz w:val="24"/>
                <w:szCs w:val="24"/>
              </w:rPr>
              <w:t>:</w:t>
            </w:r>
          </w:p>
          <w:p w:rsidR="009C516E" w:rsidRPr="00F23019" w:rsidRDefault="009C516E" w:rsidP="005522B5">
            <w:pPr>
              <w:pStyle w:val="Nv"/>
              <w:jc w:val="left"/>
              <w:rPr>
                <w:rFonts w:ascii="Times New Roman" w:hAnsi="Times New Roman" w:cs="Times New Roman"/>
              </w:rPr>
            </w:pPr>
            <w:r w:rsidRPr="00F23019">
              <w:rPr>
                <w:rFonts w:ascii="Times New Roman" w:hAnsi="Times New Roman" w:cs="Times New Roman"/>
                <w:b w:val="0"/>
                <w:bCs w:val="0"/>
              </w:rPr>
              <w:t xml:space="preserve">dr. Honfi László (torna), Seres János (atlétika), Széles-Kovács Gyula (kosárlabda), Hajdu Pál (röplabda), </w:t>
            </w:r>
            <w:r w:rsidR="005522B5">
              <w:rPr>
                <w:rFonts w:ascii="Times New Roman" w:hAnsi="Times New Roman" w:cs="Times New Roman"/>
                <w:b w:val="0"/>
                <w:bCs w:val="0"/>
              </w:rPr>
              <w:t>Hajdú Pál</w:t>
            </w:r>
            <w:r w:rsidRPr="00F23019">
              <w:rPr>
                <w:rFonts w:ascii="Times New Roman" w:hAnsi="Times New Roman" w:cs="Times New Roman"/>
                <w:b w:val="0"/>
                <w:bCs w:val="0"/>
              </w:rPr>
              <w:t xml:space="preserve"> (tenisz)</w:t>
            </w:r>
          </w:p>
        </w:tc>
      </w:tr>
    </w:tbl>
    <w:p w:rsidR="009C516E" w:rsidRDefault="009C516E" w:rsidP="009C516E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BC" w:rsidRDefault="009343BC" w:rsidP="009C516E">
      <w:r>
        <w:separator/>
      </w:r>
    </w:p>
  </w:endnote>
  <w:endnote w:type="continuationSeparator" w:id="0">
    <w:p w:rsidR="009343BC" w:rsidRDefault="009343BC" w:rsidP="009C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BC" w:rsidRDefault="009343BC" w:rsidP="009C516E">
      <w:r>
        <w:separator/>
      </w:r>
    </w:p>
  </w:footnote>
  <w:footnote w:type="continuationSeparator" w:id="0">
    <w:p w:rsidR="009343BC" w:rsidRDefault="009343BC" w:rsidP="009C516E">
      <w:r>
        <w:continuationSeparator/>
      </w:r>
    </w:p>
  </w:footnote>
  <w:footnote w:id="1">
    <w:p w:rsidR="009C516E" w:rsidRDefault="009C516E" w:rsidP="009C516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C516E" w:rsidRDefault="009C516E" w:rsidP="009C516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3A0F"/>
    <w:multiLevelType w:val="hybridMultilevel"/>
    <w:tmpl w:val="A1DAA5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16E"/>
    <w:rsid w:val="002508A8"/>
    <w:rsid w:val="005522B5"/>
    <w:rsid w:val="007520C7"/>
    <w:rsid w:val="009343BC"/>
    <w:rsid w:val="00986A12"/>
    <w:rsid w:val="009C516E"/>
    <w:rsid w:val="00D00338"/>
    <w:rsid w:val="00D65B42"/>
    <w:rsid w:val="00F3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5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9C516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C516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C516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9C516E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1311</Characters>
  <Application>Microsoft Office Word</Application>
  <DocSecurity>0</DocSecurity>
  <Lines>10</Lines>
  <Paragraphs>2</Paragraphs>
  <ScaleCrop>false</ScaleCrop>
  <Company>EKF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3</cp:revision>
  <dcterms:created xsi:type="dcterms:W3CDTF">2012-07-02T08:30:00Z</dcterms:created>
  <dcterms:modified xsi:type="dcterms:W3CDTF">2012-07-03T08:32:00Z</dcterms:modified>
</cp:coreProperties>
</file>