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8383A">
              <w:rPr>
                <w:sz w:val="24"/>
                <w:szCs w:val="24"/>
              </w:rPr>
              <w:t>Automaták és formális nyelvek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18383A">
              <w:rPr>
                <w:b/>
                <w:sz w:val="24"/>
                <w:szCs w:val="24"/>
              </w:rPr>
              <w:t xml:space="preserve"> </w:t>
            </w:r>
            <w:r w:rsidR="00FA4F38">
              <w:rPr>
                <w:sz w:val="24"/>
                <w:szCs w:val="24"/>
              </w:rPr>
              <w:t>L</w:t>
            </w:r>
            <w:r w:rsidR="0018383A">
              <w:rPr>
                <w:sz w:val="24"/>
                <w:szCs w:val="24"/>
              </w:rPr>
              <w:t>BT_PI110K3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8383A">
              <w:rPr>
                <w:b/>
                <w:sz w:val="24"/>
                <w:szCs w:val="24"/>
              </w:rPr>
              <w:t>3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18383A" w:rsidP="001E1BC9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tanóra típusa</w:t>
            </w:r>
            <w:r>
              <w:rPr>
                <w:rStyle w:val="FootnoteCharacters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shd w:val="clear" w:color="auto" w:fill="FFFF00"/>
              </w:rPr>
              <w:t>előadás</w:t>
            </w:r>
            <w:r>
              <w:rPr>
                <w:sz w:val="24"/>
                <w:szCs w:val="24"/>
              </w:rPr>
              <w:t xml:space="preserve"> és száma: </w:t>
            </w:r>
            <w:r w:rsidR="00FA4F38">
              <w:rPr>
                <w:b/>
                <w:sz w:val="24"/>
                <w:szCs w:val="24"/>
                <w:shd w:val="clear" w:color="auto" w:fill="FFFF00"/>
              </w:rPr>
              <w:t>15</w:t>
            </w:r>
            <w:r>
              <w:rPr>
                <w:b/>
                <w:sz w:val="24"/>
                <w:szCs w:val="24"/>
                <w:shd w:val="clear" w:color="auto" w:fill="FFFF00"/>
              </w:rPr>
              <w:t xml:space="preserve">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9F78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18383A">
              <w:rPr>
                <w:b/>
                <w:sz w:val="24"/>
                <w:szCs w:val="24"/>
                <w:shd w:val="clear" w:color="auto" w:fill="FFFF00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18383A">
              <w:rPr>
                <w:b/>
                <w:sz w:val="24"/>
                <w:szCs w:val="24"/>
                <w:shd w:val="clear" w:color="auto" w:fill="FFFF00"/>
              </w:rPr>
              <w:t>1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="0018383A">
              <w:rPr>
                <w:i/>
                <w:sz w:val="24"/>
                <w:szCs w:val="24"/>
              </w:rPr>
              <w:t xml:space="preserve"> -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18383A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18383A" w:rsidRDefault="0018383A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8383A">
              <w:rPr>
                <w:spacing w:val="2"/>
                <w:sz w:val="22"/>
                <w:szCs w:val="22"/>
              </w:rPr>
              <w:t xml:space="preserve">Formális rendszerek és automaták főbb típusai. Nyelvek, nyelvtanok, normál alakok. </w:t>
            </w:r>
            <w:r w:rsidRPr="0018383A">
              <w:rPr>
                <w:spacing w:val="-3"/>
                <w:sz w:val="22"/>
                <w:szCs w:val="22"/>
              </w:rPr>
              <w:t xml:space="preserve">Automaták és nyelvek kapcsolata. Chomsky-féle nyelvosztályok. Műveletek nyelvekkel, </w:t>
            </w:r>
            <w:r w:rsidRPr="0018383A">
              <w:rPr>
                <w:spacing w:val="-1"/>
                <w:sz w:val="22"/>
                <w:szCs w:val="22"/>
              </w:rPr>
              <w:t xml:space="preserve">nyelvalgebra. Elemzők és felismerők, nyelvtani algoritmusok. </w:t>
            </w:r>
            <w:proofErr w:type="spellStart"/>
            <w:r w:rsidRPr="0018383A">
              <w:rPr>
                <w:spacing w:val="-1"/>
                <w:sz w:val="22"/>
                <w:szCs w:val="22"/>
              </w:rPr>
              <w:t>Lindenmayer</w:t>
            </w:r>
            <w:proofErr w:type="spellEnd"/>
            <w:r w:rsidRPr="0018383A">
              <w:rPr>
                <w:spacing w:val="-1"/>
                <w:sz w:val="22"/>
                <w:szCs w:val="22"/>
              </w:rPr>
              <w:t xml:space="preserve"> rendszerek. </w:t>
            </w:r>
            <w:r w:rsidRPr="0018383A">
              <w:rPr>
                <w:spacing w:val="-4"/>
                <w:sz w:val="22"/>
                <w:szCs w:val="22"/>
              </w:rPr>
              <w:t xml:space="preserve">Néhány fontos nyelvészeti módszer és eredmény: </w:t>
            </w:r>
            <w:proofErr w:type="spellStart"/>
            <w:r w:rsidRPr="0018383A">
              <w:rPr>
                <w:spacing w:val="-4"/>
                <w:sz w:val="22"/>
                <w:szCs w:val="22"/>
              </w:rPr>
              <w:t>Kleene</w:t>
            </w:r>
            <w:proofErr w:type="spellEnd"/>
            <w:r w:rsidRPr="0018383A">
              <w:rPr>
                <w:spacing w:val="-4"/>
                <w:sz w:val="22"/>
                <w:szCs w:val="22"/>
              </w:rPr>
              <w:t xml:space="preserve"> tétele, </w:t>
            </w:r>
            <w:proofErr w:type="gramStart"/>
            <w:r w:rsidRPr="0018383A">
              <w:rPr>
                <w:spacing w:val="-4"/>
                <w:sz w:val="22"/>
                <w:szCs w:val="22"/>
              </w:rPr>
              <w:t>pumpálós  lemmák</w:t>
            </w:r>
            <w:proofErr w:type="gramEnd"/>
            <w:r w:rsidRPr="0018383A"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18383A">
              <w:rPr>
                <w:spacing w:val="-4"/>
                <w:sz w:val="22"/>
                <w:szCs w:val="22"/>
              </w:rPr>
              <w:t>CYK-féle</w:t>
            </w:r>
            <w:proofErr w:type="spellEnd"/>
            <w:r w:rsidRPr="0018383A">
              <w:rPr>
                <w:spacing w:val="-4"/>
                <w:sz w:val="22"/>
                <w:szCs w:val="22"/>
              </w:rPr>
              <w:t xml:space="preserve"> </w:t>
            </w:r>
            <w:r w:rsidRPr="0018383A">
              <w:rPr>
                <w:spacing w:val="-5"/>
                <w:sz w:val="22"/>
                <w:szCs w:val="22"/>
              </w:rPr>
              <w:t>algoritmus. Számítástudományi alkalmazások.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18383A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18383A" w:rsidRDefault="0018383A" w:rsidP="0018383A">
            <w:pPr>
              <w:numPr>
                <w:ilvl w:val="0"/>
                <w:numId w:val="1"/>
              </w:numPr>
              <w:ind w:left="34" w:hanging="34"/>
              <w:jc w:val="both"/>
              <w:rPr>
                <w:spacing w:val="-4"/>
                <w:sz w:val="22"/>
                <w:szCs w:val="22"/>
              </w:rPr>
            </w:pPr>
            <w:r w:rsidRPr="0018383A">
              <w:rPr>
                <w:spacing w:val="-4"/>
                <w:sz w:val="22"/>
                <w:szCs w:val="22"/>
              </w:rPr>
              <w:t>Bach Iván: Formális nyelvek, TYPOTEX Kiadó, Budapest, 2001</w:t>
            </w:r>
          </w:p>
          <w:p w:rsidR="0018383A" w:rsidRPr="0018383A" w:rsidRDefault="0018383A" w:rsidP="0018383A">
            <w:pPr>
              <w:numPr>
                <w:ilvl w:val="0"/>
                <w:numId w:val="1"/>
              </w:numPr>
              <w:ind w:left="34" w:firstLine="0"/>
              <w:jc w:val="both"/>
              <w:rPr>
                <w:spacing w:val="-4"/>
                <w:sz w:val="22"/>
                <w:szCs w:val="22"/>
              </w:rPr>
            </w:pPr>
            <w:proofErr w:type="spellStart"/>
            <w:r w:rsidRPr="0018383A">
              <w:rPr>
                <w:spacing w:val="-4"/>
                <w:sz w:val="22"/>
                <w:szCs w:val="22"/>
              </w:rPr>
              <w:t>Demetrovics</w:t>
            </w:r>
            <w:proofErr w:type="spellEnd"/>
            <w:r w:rsidRPr="0018383A">
              <w:rPr>
                <w:spacing w:val="-4"/>
                <w:sz w:val="22"/>
                <w:szCs w:val="22"/>
              </w:rPr>
              <w:t xml:space="preserve"> János, Jordán </w:t>
            </w:r>
            <w:proofErr w:type="spellStart"/>
            <w:r w:rsidRPr="0018383A">
              <w:rPr>
                <w:spacing w:val="-4"/>
                <w:sz w:val="22"/>
                <w:szCs w:val="22"/>
              </w:rPr>
              <w:t>Denev</w:t>
            </w:r>
            <w:proofErr w:type="spellEnd"/>
            <w:r w:rsidRPr="0018383A"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18383A">
              <w:rPr>
                <w:spacing w:val="-4"/>
                <w:sz w:val="22"/>
                <w:szCs w:val="22"/>
              </w:rPr>
              <w:t>Radiszlav</w:t>
            </w:r>
            <w:proofErr w:type="spellEnd"/>
            <w:r w:rsidRPr="0018383A">
              <w:rPr>
                <w:spacing w:val="-4"/>
                <w:sz w:val="22"/>
                <w:szCs w:val="22"/>
              </w:rPr>
              <w:t xml:space="preserve"> Pavlov: A számítástudomány</w:t>
            </w:r>
            <w:r w:rsidRPr="0018383A">
              <w:rPr>
                <w:spacing w:val="-4"/>
                <w:sz w:val="22"/>
                <w:szCs w:val="22"/>
              </w:rPr>
              <w:br/>
              <w:t>matematikai alapjai, Tankönyvkiadó, Budapest, 1989</w:t>
            </w:r>
          </w:p>
          <w:p w:rsidR="0018383A" w:rsidRPr="0018383A" w:rsidRDefault="0018383A" w:rsidP="0018383A">
            <w:pPr>
              <w:numPr>
                <w:ilvl w:val="0"/>
                <w:numId w:val="1"/>
              </w:numPr>
              <w:ind w:left="0" w:firstLine="34"/>
              <w:jc w:val="both"/>
              <w:rPr>
                <w:spacing w:val="-9"/>
                <w:sz w:val="22"/>
                <w:szCs w:val="22"/>
              </w:rPr>
            </w:pPr>
            <w:r w:rsidRPr="0018383A">
              <w:rPr>
                <w:spacing w:val="-9"/>
                <w:sz w:val="22"/>
                <w:szCs w:val="22"/>
              </w:rPr>
              <w:t xml:space="preserve">Fülöp Zoltán: Formális nyelvek és szintaktikus elemzésük, </w:t>
            </w:r>
            <w:proofErr w:type="spellStart"/>
            <w:r w:rsidRPr="0018383A">
              <w:rPr>
                <w:spacing w:val="-9"/>
                <w:sz w:val="22"/>
                <w:szCs w:val="22"/>
              </w:rPr>
              <w:t>Polygon</w:t>
            </w:r>
            <w:proofErr w:type="spellEnd"/>
            <w:r w:rsidRPr="0018383A">
              <w:rPr>
                <w:spacing w:val="-9"/>
                <w:sz w:val="22"/>
                <w:szCs w:val="22"/>
              </w:rPr>
              <w:t xml:space="preserve"> Kiadó, Szeged, 1999.</w:t>
            </w:r>
          </w:p>
          <w:p w:rsidR="0018383A" w:rsidRPr="0018383A" w:rsidRDefault="0018383A" w:rsidP="0018383A">
            <w:pPr>
              <w:numPr>
                <w:ilvl w:val="0"/>
                <w:numId w:val="1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18383A">
              <w:rPr>
                <w:rStyle w:val="Kiemels2"/>
                <w:color w:val="000000"/>
                <w:sz w:val="22"/>
                <w:szCs w:val="22"/>
              </w:rPr>
              <w:t xml:space="preserve">John E. </w:t>
            </w:r>
            <w:proofErr w:type="spellStart"/>
            <w:r w:rsidRPr="0018383A">
              <w:rPr>
                <w:rStyle w:val="Kiemels2"/>
                <w:color w:val="000000"/>
                <w:sz w:val="22"/>
                <w:szCs w:val="22"/>
              </w:rPr>
              <w:t>Hopcroft</w:t>
            </w:r>
            <w:proofErr w:type="spellEnd"/>
            <w:r w:rsidRPr="0018383A"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8383A">
              <w:rPr>
                <w:rStyle w:val="Kiemels2"/>
                <w:color w:val="000000"/>
                <w:sz w:val="22"/>
                <w:szCs w:val="22"/>
              </w:rPr>
              <w:t>Rajeev</w:t>
            </w:r>
            <w:proofErr w:type="spellEnd"/>
            <w:r w:rsidRPr="0018383A">
              <w:rPr>
                <w:rStyle w:val="Kiemels2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83A">
              <w:rPr>
                <w:rStyle w:val="Kiemels2"/>
                <w:color w:val="000000"/>
                <w:sz w:val="22"/>
                <w:szCs w:val="22"/>
              </w:rPr>
              <w:t>Motwani</w:t>
            </w:r>
            <w:proofErr w:type="spellEnd"/>
            <w:proofErr w:type="gramStart"/>
            <w:r w:rsidRPr="0018383A">
              <w:rPr>
                <w:b/>
                <w:color w:val="000000"/>
                <w:sz w:val="22"/>
                <w:szCs w:val="22"/>
              </w:rPr>
              <w:t>,</w:t>
            </w:r>
            <w:proofErr w:type="spellStart"/>
            <w:r w:rsidRPr="0018383A">
              <w:rPr>
                <w:rStyle w:val="Kiemels2"/>
                <w:color w:val="000000"/>
                <w:sz w:val="22"/>
                <w:szCs w:val="22"/>
              </w:rPr>
              <w:t>Jeffrey</w:t>
            </w:r>
            <w:proofErr w:type="spellEnd"/>
            <w:proofErr w:type="gramEnd"/>
            <w:r w:rsidRPr="0018383A">
              <w:rPr>
                <w:rStyle w:val="Kiemels2"/>
                <w:color w:val="000000"/>
                <w:sz w:val="22"/>
                <w:szCs w:val="22"/>
              </w:rPr>
              <w:t xml:space="preserve"> D. </w:t>
            </w:r>
            <w:proofErr w:type="spellStart"/>
            <w:r w:rsidRPr="0018383A">
              <w:rPr>
                <w:rStyle w:val="Kiemels2"/>
                <w:color w:val="000000"/>
                <w:sz w:val="22"/>
                <w:szCs w:val="22"/>
              </w:rPr>
              <w:t>Ullman</w:t>
            </w:r>
            <w:proofErr w:type="spellEnd"/>
            <w:r w:rsidRPr="0018383A">
              <w:rPr>
                <w:rStyle w:val="Kiemels2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18383A">
              <w:rPr>
                <w:color w:val="000000"/>
                <w:sz w:val="22"/>
                <w:szCs w:val="22"/>
              </w:rPr>
              <w:t>Introduction</w:t>
            </w:r>
            <w:proofErr w:type="spellEnd"/>
            <w:r w:rsidRPr="0018383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83A">
              <w:rPr>
                <w:color w:val="000000"/>
                <w:sz w:val="22"/>
                <w:szCs w:val="22"/>
              </w:rPr>
              <w:t>to</w:t>
            </w:r>
            <w:proofErr w:type="spellEnd"/>
            <w:r w:rsidRPr="0018383A">
              <w:rPr>
                <w:color w:val="000000"/>
                <w:sz w:val="22"/>
                <w:szCs w:val="22"/>
              </w:rPr>
              <w:t xml:space="preserve"> Automata </w:t>
            </w:r>
            <w:proofErr w:type="spellStart"/>
            <w:r w:rsidRPr="0018383A">
              <w:rPr>
                <w:color w:val="000000"/>
                <w:sz w:val="22"/>
                <w:szCs w:val="22"/>
              </w:rPr>
              <w:t>Theory</w:t>
            </w:r>
            <w:proofErr w:type="spellEnd"/>
            <w:r w:rsidRPr="0018383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8383A">
              <w:rPr>
                <w:color w:val="000000"/>
                <w:sz w:val="22"/>
                <w:szCs w:val="22"/>
              </w:rPr>
              <w:t>Languages</w:t>
            </w:r>
            <w:proofErr w:type="spellEnd"/>
            <w:r w:rsidRPr="0018383A">
              <w:rPr>
                <w:color w:val="000000"/>
                <w:sz w:val="22"/>
                <w:szCs w:val="22"/>
              </w:rPr>
              <w:t xml:space="preserve">, and </w:t>
            </w:r>
            <w:proofErr w:type="spellStart"/>
            <w:r w:rsidRPr="0018383A">
              <w:rPr>
                <w:color w:val="000000"/>
                <w:sz w:val="22"/>
                <w:szCs w:val="22"/>
              </w:rPr>
              <w:t>Computation</w:t>
            </w:r>
            <w:proofErr w:type="spellEnd"/>
            <w:r w:rsidRPr="0018383A">
              <w:rPr>
                <w:color w:val="000000"/>
                <w:sz w:val="22"/>
                <w:szCs w:val="22"/>
              </w:rPr>
              <w:t xml:space="preserve">, 3/E, </w:t>
            </w:r>
            <w:proofErr w:type="spellStart"/>
            <w:r w:rsidRPr="0018383A">
              <w:rPr>
                <w:color w:val="000000"/>
                <w:sz w:val="22"/>
                <w:szCs w:val="22"/>
              </w:rPr>
              <w:t>Prentice</w:t>
            </w:r>
            <w:proofErr w:type="spellEnd"/>
            <w:r w:rsidRPr="0018383A">
              <w:rPr>
                <w:color w:val="000000"/>
                <w:sz w:val="22"/>
                <w:szCs w:val="22"/>
              </w:rPr>
              <w:t xml:space="preserve"> Hall 2006.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4707C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18383A">
              <w:rPr>
                <w:b/>
                <w:sz w:val="24"/>
                <w:szCs w:val="24"/>
              </w:rPr>
              <w:t xml:space="preserve"> </w:t>
            </w:r>
            <w:r w:rsidR="004707CA">
              <w:rPr>
                <w:b/>
                <w:sz w:val="24"/>
                <w:szCs w:val="24"/>
                <w:shd w:val="clear" w:color="auto" w:fill="FFFF00"/>
              </w:rPr>
              <w:t>Király Roland</w:t>
            </w:r>
            <w:r w:rsidR="0018383A">
              <w:rPr>
                <w:b/>
                <w:sz w:val="24"/>
                <w:szCs w:val="24"/>
                <w:shd w:val="clear" w:color="auto" w:fill="FFFF00"/>
              </w:rPr>
              <w:t xml:space="preserve">, adjunktus, </w:t>
            </w:r>
            <w:r w:rsidR="004707CA">
              <w:rPr>
                <w:b/>
                <w:sz w:val="24"/>
                <w:szCs w:val="24"/>
                <w:shd w:val="clear" w:color="auto" w:fill="FFFF00"/>
              </w:rPr>
              <w:t>doktorjelölt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6A7" w:rsidRDefault="002C16A7" w:rsidP="0094340E">
      <w:r>
        <w:separator/>
      </w:r>
    </w:p>
  </w:endnote>
  <w:endnote w:type="continuationSeparator" w:id="0">
    <w:p w:rsidR="002C16A7" w:rsidRDefault="002C16A7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6A7" w:rsidRDefault="002C16A7" w:rsidP="0094340E">
      <w:r>
        <w:separator/>
      </w:r>
    </w:p>
  </w:footnote>
  <w:footnote w:type="continuationSeparator" w:id="0">
    <w:p w:rsidR="002C16A7" w:rsidRDefault="002C16A7" w:rsidP="0094340E">
      <w:r>
        <w:continuationSeparator/>
      </w:r>
    </w:p>
  </w:footnote>
  <w:footnote w:id="1">
    <w:p w:rsidR="0018383A" w:rsidRDefault="0018383A" w:rsidP="0018383A">
      <w:pPr>
        <w:pStyle w:val="Lbjegyzetszveg"/>
        <w:rPr>
          <w:rFonts w:ascii="Times" w:hAnsi="Times" w:cs="Times"/>
        </w:rPr>
      </w:pPr>
      <w:r>
        <w:rPr>
          <w:rStyle w:val="FootnoteCharacters"/>
        </w:rPr>
        <w:footnoteRef/>
      </w:r>
      <w:r>
        <w:tab/>
        <w:t xml:space="preserve">  </w:t>
      </w:r>
      <w:r>
        <w:rPr>
          <w:rFonts w:ascii="Times" w:hAnsi="Times" w:cs="Times"/>
          <w:b/>
          <w:bCs/>
        </w:rPr>
        <w:t xml:space="preserve">Ftv. 147. </w:t>
      </w:r>
      <w:proofErr w:type="gramStart"/>
      <w:r>
        <w:rPr>
          <w:rFonts w:ascii="Times" w:hAnsi="Times" w:cs="Times"/>
          <w:b/>
          <w:bCs/>
        </w:rPr>
        <w:t xml:space="preserve">§ </w:t>
      </w:r>
      <w:r>
        <w:t xml:space="preserve"> </w:t>
      </w:r>
      <w:r>
        <w:rPr>
          <w:rFonts w:ascii="Times" w:hAnsi="Times" w:cs="Times"/>
          <w:i/>
          <w:iCs/>
        </w:rPr>
        <w:t>tanóra</w:t>
      </w:r>
      <w:proofErr w:type="gramEnd"/>
      <w:r>
        <w:rPr>
          <w:rFonts w:ascii="Times" w:hAnsi="Times" w:cs="Times"/>
          <w:i/>
          <w:iCs/>
        </w:rPr>
        <w:t xml:space="preserve">: </w:t>
      </w:r>
      <w:r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9110E"/>
    <w:multiLevelType w:val="hybridMultilevel"/>
    <w:tmpl w:val="DCF2E6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8383A"/>
    <w:rsid w:val="001E1BC9"/>
    <w:rsid w:val="002C16A7"/>
    <w:rsid w:val="00325622"/>
    <w:rsid w:val="00343065"/>
    <w:rsid w:val="004707CA"/>
    <w:rsid w:val="005C5022"/>
    <w:rsid w:val="00642479"/>
    <w:rsid w:val="00766CEA"/>
    <w:rsid w:val="008B32D1"/>
    <w:rsid w:val="008E5F9A"/>
    <w:rsid w:val="0094340E"/>
    <w:rsid w:val="00965159"/>
    <w:rsid w:val="009B13D5"/>
    <w:rsid w:val="009E392E"/>
    <w:rsid w:val="009F7810"/>
    <w:rsid w:val="00A2230D"/>
    <w:rsid w:val="00AD3B1D"/>
    <w:rsid w:val="00D87D73"/>
    <w:rsid w:val="00E36078"/>
    <w:rsid w:val="00FA4F38"/>
    <w:rsid w:val="00FB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customStyle="1" w:styleId="FootnoteCharacters">
    <w:name w:val="Footnote Characters"/>
    <w:basedOn w:val="Bekezdsalapbettpusa"/>
    <w:rsid w:val="001838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2013-06-28T12:48:00Z</dcterms:created>
  <dcterms:modified xsi:type="dcterms:W3CDTF">2013-07-04T12:29:00Z</dcterms:modified>
</cp:coreProperties>
</file>