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3"/>
        <w:gridCol w:w="2247"/>
      </w:tblGrid>
      <w:tr w:rsidR="00A07D48" w:rsidRPr="009A3778" w:rsidTr="00C67054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Default="00A07D48" w:rsidP="00C6705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Tantárgy neve: </w:t>
            </w:r>
            <w:r w:rsidRPr="00A43128">
              <w:rPr>
                <w:b/>
                <w:sz w:val="22"/>
                <w:szCs w:val="22"/>
              </w:rPr>
              <w:t>Technológiával támogatott vállalkozások</w:t>
            </w:r>
          </w:p>
          <w:p w:rsidR="0021626F" w:rsidRPr="009A3778" w:rsidRDefault="003C64C5" w:rsidP="00C670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Kódja: L</w:t>
            </w:r>
            <w:r w:rsidR="0021626F">
              <w:rPr>
                <w:b/>
                <w:sz w:val="22"/>
                <w:szCs w:val="22"/>
              </w:rPr>
              <w:t>BT_GN110K5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3C64C5">
            <w:pPr>
              <w:spacing w:before="60"/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tanóra </w:t>
            </w:r>
            <w:proofErr w:type="gramStart"/>
            <w:r w:rsidRPr="009A3778">
              <w:rPr>
                <w:sz w:val="22"/>
                <w:szCs w:val="22"/>
              </w:rPr>
              <w:t>típusa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 w:rsidRPr="009A3778">
              <w:rPr>
                <w:sz w:val="22"/>
                <w:szCs w:val="22"/>
              </w:rPr>
              <w:t>:</w:t>
            </w:r>
            <w:proofErr w:type="gramEnd"/>
            <w:r w:rsidRPr="009A3778">
              <w:rPr>
                <w:sz w:val="22"/>
                <w:szCs w:val="22"/>
              </w:rPr>
              <w:t xml:space="preserve"> </w:t>
            </w:r>
            <w:proofErr w:type="spellStart"/>
            <w:r w:rsidRPr="009A3778">
              <w:rPr>
                <w:sz w:val="22"/>
                <w:szCs w:val="22"/>
              </w:rPr>
              <w:t>ea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9A3778">
              <w:rPr>
                <w:sz w:val="22"/>
                <w:szCs w:val="22"/>
              </w:rPr>
              <w:t>.  és</w:t>
            </w:r>
            <w:proofErr w:type="gramEnd"/>
            <w:r w:rsidRPr="009A3778">
              <w:rPr>
                <w:sz w:val="22"/>
                <w:szCs w:val="22"/>
              </w:rPr>
              <w:t xml:space="preserve"> száma: </w:t>
            </w:r>
            <w:r w:rsidR="003C64C5">
              <w:rPr>
                <w:b/>
                <w:bCs/>
                <w:sz w:val="22"/>
                <w:szCs w:val="22"/>
              </w:rPr>
              <w:t>10+10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>A számonkérés módja (</w:t>
            </w:r>
            <w:proofErr w:type="spellStart"/>
            <w:r w:rsidRPr="009A3778">
              <w:rPr>
                <w:sz w:val="22"/>
                <w:szCs w:val="22"/>
              </w:rPr>
              <w:t>koll</w:t>
            </w:r>
            <w:proofErr w:type="spellEnd"/>
            <w:r w:rsidRPr="009A3778">
              <w:rPr>
                <w:sz w:val="22"/>
                <w:szCs w:val="22"/>
              </w:rPr>
              <w:t xml:space="preserve">. / </w:t>
            </w:r>
            <w:proofErr w:type="spellStart"/>
            <w:r w:rsidRPr="009A3778">
              <w:rPr>
                <w:sz w:val="22"/>
                <w:szCs w:val="22"/>
              </w:rPr>
              <w:t>gyj</w:t>
            </w:r>
            <w:proofErr w:type="spellEnd"/>
            <w:r w:rsidRPr="009A3778">
              <w:rPr>
                <w:sz w:val="22"/>
                <w:szCs w:val="22"/>
              </w:rPr>
              <w:t>. / egyéb</w:t>
            </w:r>
            <w:r w:rsidRPr="009A3778">
              <w:rPr>
                <w:rStyle w:val="Lbjegyzet-hivatkozs"/>
                <w:sz w:val="22"/>
                <w:szCs w:val="22"/>
                <w:highlight w:val="lightGray"/>
              </w:rPr>
              <w:footnoteReference w:id="2"/>
            </w:r>
            <w:r w:rsidRPr="009A3778">
              <w:rPr>
                <w:sz w:val="22"/>
                <w:szCs w:val="22"/>
              </w:rPr>
              <w:t xml:space="preserve">): </w:t>
            </w:r>
            <w:r w:rsidR="003C64C5">
              <w:rPr>
                <w:b/>
                <w:bCs/>
                <w:sz w:val="22"/>
                <w:szCs w:val="22"/>
              </w:rPr>
              <w:t>koll.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3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jc w:val="both"/>
              <w:rPr>
                <w:sz w:val="22"/>
                <w:szCs w:val="22"/>
              </w:rPr>
            </w:pPr>
            <w:r w:rsidRPr="009A3778">
              <w:rPr>
                <w:sz w:val="22"/>
                <w:szCs w:val="22"/>
              </w:rPr>
              <w:t xml:space="preserve">Előtanulmányi feltételek </w:t>
            </w:r>
            <w:r w:rsidRPr="009A3778">
              <w:rPr>
                <w:i/>
                <w:iCs/>
                <w:sz w:val="22"/>
                <w:szCs w:val="22"/>
              </w:rPr>
              <w:t>(ha vannak)</w:t>
            </w:r>
            <w:r w:rsidRPr="009A3778">
              <w:rPr>
                <w:sz w:val="22"/>
                <w:szCs w:val="22"/>
              </w:rPr>
              <w:t>:</w:t>
            </w:r>
            <w:r w:rsidRPr="009A3778">
              <w:rPr>
                <w:i/>
                <w:iCs/>
                <w:sz w:val="22"/>
                <w:szCs w:val="22"/>
              </w:rPr>
              <w:t xml:space="preserve"> </w:t>
            </w:r>
            <w:r w:rsidRPr="009A37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>Tantárgy-leírás</w:t>
            </w:r>
            <w:r w:rsidRPr="009A3778">
              <w:rPr>
                <w:sz w:val="22"/>
                <w:szCs w:val="22"/>
              </w:rPr>
              <w:t xml:space="preserve">: az elsajátítandó </w:t>
            </w:r>
            <w:r w:rsidRPr="009A3778">
              <w:rPr>
                <w:sz w:val="22"/>
                <w:szCs w:val="22"/>
                <w:u w:val="single"/>
              </w:rPr>
              <w:t>ismeretanyag</w:t>
            </w:r>
            <w:r w:rsidRPr="009A3778">
              <w:rPr>
                <w:sz w:val="22"/>
                <w:szCs w:val="22"/>
              </w:rPr>
              <w:t xml:space="preserve"> és a kialakítandó </w:t>
            </w:r>
            <w:r w:rsidRPr="009A3778">
              <w:rPr>
                <w:sz w:val="22"/>
                <w:szCs w:val="22"/>
                <w:u w:val="single"/>
              </w:rPr>
              <w:t>kompetenciák</w:t>
            </w:r>
            <w:r w:rsidRPr="009A3778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07D48" w:rsidRPr="009A3778" w:rsidTr="00C6705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 xml:space="preserve">Cél: </w:t>
            </w:r>
            <w:r w:rsidRPr="002D350E">
              <w:t>A kurzus során a hallgatók megismerkednek azokkal az IT technológiákkal, amelyek hozzájárulnak a vállalkozások versenyelőnyének megteremtéséhez. A tananyag feldolgozása során elsajátítják az integrált vállalatirányítási rendszerek felépítését, bevezetését, működtetését azzal a céllal, hogy a vállalatoknál elhelyezkedő hallgatók megfelelő alapokkal rendelkezzenek az adott helyi szakmai környezetbe való beilleszkedéshez. A kurzus végére a hallgatók képesek lesznek egy adott vállalkozás beindításához szükséges IT technológia kiválasztására, méretezésére és használatára.</w:t>
            </w:r>
          </w:p>
          <w:p w:rsidR="00A07D48" w:rsidRPr="002D350E" w:rsidRDefault="00A07D48" w:rsidP="00C67054">
            <w:pPr>
              <w:widowControl w:val="0"/>
              <w:adjustRightInd w:val="0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proofErr w:type="gramStart"/>
            <w:r w:rsidRPr="002D350E">
              <w:rPr>
                <w:b/>
                <w:bCs/>
              </w:rPr>
              <w:t>Kompetenciák</w:t>
            </w:r>
            <w:r w:rsidRPr="002D350E">
              <w:rPr>
                <w:rStyle w:val="Lbjegyzet-hivatkozs"/>
              </w:rPr>
              <w:footnoteReference w:id="3"/>
            </w:r>
            <w:r w:rsidRPr="002D350E">
              <w:rPr>
                <w:b/>
                <w:bCs/>
              </w:rPr>
              <w:t>:</w:t>
            </w:r>
            <w:proofErr w:type="gramEnd"/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Vállalkozói IT háttér stratégiai felépítésének tervezése.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Üzleti folyamatokhoz szükséges szoftverek specifikálása.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Üzleti intelligencia és az adatbányászat eszközeinek alkalmazása.</w:t>
            </w:r>
          </w:p>
          <w:p w:rsidR="00A07D48" w:rsidRPr="002D350E" w:rsidRDefault="00A07D48" w:rsidP="00C67054">
            <w:pPr>
              <w:widowControl w:val="0"/>
              <w:adjustRightInd w:val="0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Tudás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összefüggéseiben látja a vállalkozástervezést és az ehhez elérhető IT technológiák széles spektrumát;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képes létrehozni és üzemeltetni komplex rendszereket;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naprakész ismeretekkel rendelkezik a vállalati információs rendszerek felépítésével, működésével kapcsolatban.</w:t>
            </w:r>
          </w:p>
          <w:p w:rsidR="00A07D48" w:rsidRPr="002D350E" w:rsidRDefault="00A07D48" w:rsidP="00C67054">
            <w:pPr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Attitűdök</w:t>
            </w:r>
            <w:r w:rsidRPr="002D350E">
              <w:rPr>
                <w:i/>
                <w:iCs/>
              </w:rPr>
              <w:t xml:space="preserve"> / </w:t>
            </w:r>
            <w:r w:rsidRPr="002D350E">
              <w:rPr>
                <w:b/>
                <w:bCs/>
              </w:rPr>
              <w:t>nézetek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a gazdasági ismeretek révén képes kiválasztani a céljainak legmegfelelőbb IT környezetet és azt optimalizálni az adott igényeknek megfelelően;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tananyag elsajátítása révén képes a vállalati környezetbe integrálni ERP és CRM rendszert, és ezeket hatékonyan működtetni;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adjustRightInd w:val="0"/>
              <w:jc w:val="both"/>
            </w:pPr>
            <w:r w:rsidRPr="002D350E">
              <w:t>nyitott a legújabb technológiák és ipari szabványok megismerésére.</w:t>
            </w:r>
          </w:p>
          <w:p w:rsidR="00A07D48" w:rsidRPr="002D350E" w:rsidRDefault="00A07D48" w:rsidP="00C67054">
            <w:pPr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i/>
                <w:iCs/>
              </w:rPr>
            </w:pPr>
            <w:r w:rsidRPr="002D350E">
              <w:rPr>
                <w:b/>
                <w:bCs/>
              </w:rPr>
              <w:t>Képességek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 hallgató képes lesz vállalati információs rendszer bevezetésére, üzembe helyezésére, felhasználói támogatásra;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vállalatirányítási modellek önállóan fejlesztésére, kidolgozására;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elsajátítja a döntés előkészítéshez szükséges adatbányászati technikákat;</w:t>
            </w:r>
          </w:p>
          <w:p w:rsidR="00A07D48" w:rsidRPr="002D350E" w:rsidRDefault="00A07D48" w:rsidP="003322A0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830"/>
              </w:tabs>
              <w:adjustRightInd w:val="0"/>
              <w:jc w:val="both"/>
            </w:pPr>
            <w:r w:rsidRPr="002D350E">
              <w:t>azonosítani és használni tudja a vállalkozás versenyelőnyének kiépítéséhez szükséges technológiákat.</w:t>
            </w:r>
          </w:p>
          <w:p w:rsidR="00A07D48" w:rsidRPr="002D350E" w:rsidRDefault="00A07D48" w:rsidP="00C67054">
            <w:pPr>
              <w:pStyle w:val="Listaszerbekezds1"/>
              <w:tabs>
                <w:tab w:val="left" w:pos="34"/>
              </w:tabs>
              <w:ind w:left="34"/>
              <w:jc w:val="both"/>
            </w:pPr>
          </w:p>
          <w:p w:rsidR="00A07D48" w:rsidRPr="002D350E" w:rsidRDefault="00A07D48" w:rsidP="00C67054">
            <w:pPr>
              <w:pStyle w:val="Listaszerbekezds1"/>
              <w:tabs>
                <w:tab w:val="left" w:pos="34"/>
              </w:tabs>
              <w:ind w:left="34"/>
              <w:jc w:val="both"/>
            </w:pPr>
          </w:p>
          <w:p w:rsidR="00A07D48" w:rsidRPr="002D350E" w:rsidRDefault="00A07D48" w:rsidP="00C67054">
            <w:pPr>
              <w:tabs>
                <w:tab w:val="left" w:pos="34"/>
              </w:tabs>
              <w:ind w:left="34"/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Az ismeretanyag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Első lépések a vállalkozáshoz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lastRenderedPageBreak/>
              <w:t>Technológiai lehetőségek a vállalkozás mindennapjaiban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 információs rendszerek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Vállalatirányítási rendszerek I.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Vállalatirányítási rendszerek II.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Ügyfélkapcsolat-menedzsment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proofErr w:type="spellStart"/>
            <w:r w:rsidRPr="002D350E">
              <w:t>e-Kereskedelem</w:t>
            </w:r>
            <w:proofErr w:type="spellEnd"/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Web áruház indítása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Üzleti intelligencia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Vezetői információs rendszerek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Adatbányászat</w:t>
            </w:r>
          </w:p>
          <w:p w:rsidR="00A07D48" w:rsidRPr="002D350E" w:rsidRDefault="00A07D48" w:rsidP="003322A0">
            <w:pPr>
              <w:pStyle w:val="Listaszerbekezds1"/>
              <w:numPr>
                <w:ilvl w:val="0"/>
                <w:numId w:val="31"/>
              </w:numPr>
              <w:tabs>
                <w:tab w:val="left" w:pos="34"/>
              </w:tabs>
              <w:jc w:val="both"/>
            </w:pPr>
            <w:r w:rsidRPr="002D350E">
              <w:t>Üzleti kommunikáció</w:t>
            </w: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</w:p>
          <w:p w:rsidR="00A07D48" w:rsidRPr="002D350E" w:rsidRDefault="00A07D48" w:rsidP="00C67054">
            <w:pPr>
              <w:spacing w:line="220" w:lineRule="exact"/>
              <w:rPr>
                <w:b/>
                <w:bCs/>
              </w:rPr>
            </w:pPr>
            <w:r w:rsidRPr="002D350E">
              <w:rPr>
                <w:b/>
                <w:bCs/>
              </w:rPr>
              <w:t xml:space="preserve">Módszerek: </w:t>
            </w:r>
            <w:r w:rsidRPr="002D350E">
              <w:t>előadás, gyakorlat, projektmunka</w:t>
            </w:r>
          </w:p>
          <w:p w:rsidR="00A07D48" w:rsidRPr="002D350E" w:rsidRDefault="00A07D48" w:rsidP="00C67054">
            <w:pPr>
              <w:spacing w:line="220" w:lineRule="exact"/>
              <w:rPr>
                <w:b/>
                <w:bCs/>
              </w:rPr>
            </w:pP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 tanegység teljesítésének feltételei:</w:t>
            </w:r>
          </w:p>
          <w:p w:rsidR="00A07D48" w:rsidRPr="002D350E" w:rsidRDefault="00A07D48" w:rsidP="00C67054">
            <w:pPr>
              <w:tabs>
                <w:tab w:val="left" w:pos="34"/>
              </w:tabs>
              <w:jc w:val="both"/>
            </w:pPr>
            <w:r w:rsidRPr="002D350E">
              <w:t>A hallgatók a félév során az előadások anyagából egy zárthelyi dolgozatot készítenek, illetve a gyakorlati órák anyagából 2 önálló gyakorlati feladatsort oldanak meg</w:t>
            </w:r>
            <w:proofErr w:type="gramStart"/>
            <w:r w:rsidRPr="002D350E">
              <w:t>..</w:t>
            </w:r>
            <w:proofErr w:type="gramEnd"/>
          </w:p>
        </w:tc>
      </w:tr>
      <w:tr w:rsidR="00A07D48" w:rsidRPr="009A3778" w:rsidTr="00C6705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lastRenderedPageBreak/>
              <w:t xml:space="preserve">A </w:t>
            </w:r>
            <w:r w:rsidRPr="002D350E">
              <w:rPr>
                <w:b/>
                <w:bCs/>
              </w:rPr>
              <w:t>3-5</w:t>
            </w:r>
            <w:r w:rsidRPr="002D350E">
              <w:t xml:space="preserve"> legfontosabb </w:t>
            </w:r>
            <w:r w:rsidRPr="002D350E">
              <w:rPr>
                <w:i/>
                <w:iCs/>
              </w:rPr>
              <w:t>kötelező,</w:t>
            </w:r>
            <w:r w:rsidRPr="002D350E">
              <w:t xml:space="preserve"> illetve </w:t>
            </w:r>
            <w:r w:rsidRPr="002D350E">
              <w:rPr>
                <w:i/>
                <w:iCs/>
              </w:rPr>
              <w:t>ajánlott</w:t>
            </w:r>
            <w:r w:rsidRPr="002D350E">
              <w:rPr>
                <w:b/>
                <w:bCs/>
                <w:i/>
                <w:iCs/>
              </w:rPr>
              <w:t xml:space="preserve"> </w:t>
            </w:r>
            <w:r w:rsidRPr="002D350E">
              <w:rPr>
                <w:b/>
                <w:bCs/>
              </w:rPr>
              <w:t xml:space="preserve">irodalom </w:t>
            </w:r>
            <w:r w:rsidRPr="002D350E">
              <w:t>(jegyzet, tankönyv) felsorolása bibliográfiai adatokkal (szerző, cím, kiadás adatai, oldalak, ISBN)</w:t>
            </w:r>
          </w:p>
        </w:tc>
      </w:tr>
      <w:tr w:rsidR="00A07D48" w:rsidRPr="009A3778" w:rsidTr="00C6705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Kötelező irodalom:</w:t>
            </w:r>
          </w:p>
          <w:p w:rsidR="00A07D48" w:rsidRPr="002D350E" w:rsidRDefault="00A07D48" w:rsidP="00C67054">
            <w:pPr>
              <w:rPr>
                <w:b/>
                <w:bCs/>
              </w:rPr>
            </w:pPr>
            <w:r w:rsidRPr="002D350E">
              <w:rPr>
                <w:b/>
                <w:bCs/>
              </w:rPr>
              <w:t>Kötelező irodalom: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Bodnár Pál: Vállalati informatika. Perfekt, Bp., 2008. 205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978 963 394 743 2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Dobay</w:t>
            </w:r>
            <w:proofErr w:type="spellEnd"/>
            <w:r w:rsidRPr="002D350E">
              <w:t xml:space="preserve"> Péter: Vállalati információ-menedzsment. Nemzeti Tankönyvkiadó, Bp., 1997. 310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19 4265 1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 xml:space="preserve">Thomas F. Wallace - Michael H. </w:t>
            </w:r>
            <w:proofErr w:type="spellStart"/>
            <w:r w:rsidRPr="002D350E">
              <w:t>Kremzar</w:t>
            </w:r>
            <w:proofErr w:type="spellEnd"/>
            <w:r w:rsidRPr="002D350E">
              <w:t>: ERP – Vállalatirányítási rendszerek. HVG, Bp., 2006. 326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7525 93 9</w:t>
            </w:r>
          </w:p>
          <w:p w:rsidR="00A07D48" w:rsidRPr="002D350E" w:rsidRDefault="00A07D48" w:rsidP="00C67054">
            <w:pPr>
              <w:jc w:val="both"/>
              <w:rPr>
                <w:b/>
                <w:bCs/>
              </w:rPr>
            </w:pPr>
            <w:r w:rsidRPr="002D350E">
              <w:rPr>
                <w:b/>
                <w:bCs/>
              </w:rPr>
              <w:t>Ajánlott irodalom: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Futó Iván - Molnár Bálint - Gerencsér András: Válogatott fejezetek az információmenedzsment témaköréből</w:t>
            </w:r>
          </w:p>
          <w:p w:rsidR="00A07D48" w:rsidRPr="002D350E" w:rsidRDefault="00A07D48" w:rsidP="00C67054">
            <w:pPr>
              <w:ind w:left="720"/>
            </w:pPr>
            <w:r w:rsidRPr="002D350E">
              <w:t>URL: http://mek.oszk.hu/01200/01254/, Vezetői</w:t>
            </w:r>
            <w:r w:rsidRPr="002D350E">
              <w:rPr>
                <w:rFonts w:ascii="TimesNewRomanPSMT" w:hAnsi="TimesNewRomanPSMT" w:cs="TimesNewRomanPSMT"/>
              </w:rPr>
              <w:t xml:space="preserve"> információs rendszerek 162. oldal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Hetyei</w:t>
            </w:r>
            <w:proofErr w:type="spellEnd"/>
            <w:r w:rsidRPr="002D350E">
              <w:t xml:space="preserve"> József (szerk.): ERP rendszerek Magyarországon a 21. században. Bp., </w:t>
            </w:r>
            <w:proofErr w:type="spellStart"/>
            <w:r w:rsidRPr="002D350E">
              <w:t>ComputerBooks</w:t>
            </w:r>
            <w:proofErr w:type="spellEnd"/>
            <w:r w:rsidRPr="002D350E">
              <w:t>, 2009. 720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978 963 618 358 5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Jiawei</w:t>
            </w:r>
            <w:proofErr w:type="spellEnd"/>
            <w:r w:rsidRPr="002D350E">
              <w:t xml:space="preserve"> </w:t>
            </w:r>
            <w:proofErr w:type="spellStart"/>
            <w:r w:rsidRPr="002D350E">
              <w:t>Han-Micheline</w:t>
            </w:r>
            <w:proofErr w:type="spellEnd"/>
            <w:r w:rsidRPr="002D350E">
              <w:t xml:space="preserve"> </w:t>
            </w:r>
            <w:proofErr w:type="spellStart"/>
            <w:r w:rsidRPr="002D350E">
              <w:t>Kamber</w:t>
            </w:r>
            <w:proofErr w:type="spellEnd"/>
            <w:r w:rsidRPr="002D350E">
              <w:t xml:space="preserve">: </w:t>
            </w:r>
            <w:proofErr w:type="gramStart"/>
            <w:r w:rsidRPr="002D350E">
              <w:t>Adatbányászat :</w:t>
            </w:r>
            <w:proofErr w:type="gramEnd"/>
            <w:r w:rsidRPr="002D350E">
              <w:t xml:space="preserve"> koncepciók és technikák. </w:t>
            </w:r>
            <w:proofErr w:type="spellStart"/>
            <w:r w:rsidRPr="002D350E">
              <w:t>Panem</w:t>
            </w:r>
            <w:proofErr w:type="spellEnd"/>
            <w:r w:rsidRPr="002D350E">
              <w:t>, Bp., 2004. 531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963 545 394 9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r w:rsidRPr="002D350E">
              <w:t>Microsoft Dynamics Felhasználói kézikönyv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Pane</w:t>
            </w:r>
            <w:proofErr w:type="spellEnd"/>
            <w:r w:rsidRPr="002D350E">
              <w:t xml:space="preserve">, Adrian: </w:t>
            </w:r>
            <w:proofErr w:type="gramStart"/>
            <w:r w:rsidRPr="002D350E">
              <w:t>CRM-kézikönyv :</w:t>
            </w:r>
            <w:proofErr w:type="gramEnd"/>
            <w:r w:rsidRPr="002D350E">
              <w:t xml:space="preserve"> ügyfélkezelés felsőfokon. HVG, Bp., 2007. 469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978 963 9686 29 8</w:t>
            </w:r>
          </w:p>
          <w:p w:rsidR="00A07D48" w:rsidRPr="002D350E" w:rsidRDefault="00A07D48" w:rsidP="003322A0">
            <w:pPr>
              <w:numPr>
                <w:ilvl w:val="0"/>
                <w:numId w:val="33"/>
              </w:numPr>
            </w:pPr>
            <w:proofErr w:type="spellStart"/>
            <w:r w:rsidRPr="002D350E">
              <w:t>Vecsenyi</w:t>
            </w:r>
            <w:proofErr w:type="spellEnd"/>
            <w:r w:rsidRPr="002D350E">
              <w:t xml:space="preserve"> János: </w:t>
            </w:r>
            <w:proofErr w:type="gramStart"/>
            <w:r w:rsidRPr="002D350E">
              <w:t>Vállalkozás :</w:t>
            </w:r>
            <w:proofErr w:type="gramEnd"/>
            <w:r w:rsidRPr="002D350E">
              <w:t xml:space="preserve"> az ötlettől az újrakezdésig. Bp., AULA, 2003. 489 p.</w:t>
            </w:r>
          </w:p>
          <w:p w:rsidR="00A07D48" w:rsidRPr="002D350E" w:rsidRDefault="00A07D48" w:rsidP="00C67054">
            <w:pPr>
              <w:ind w:left="720"/>
            </w:pPr>
            <w:r w:rsidRPr="002D350E">
              <w:t>ISBN 963 9345 02 4</w:t>
            </w:r>
          </w:p>
        </w:tc>
      </w:tr>
      <w:tr w:rsidR="00A07D48" w:rsidRPr="009A3778" w:rsidTr="00C67054">
        <w:trPr>
          <w:trHeight w:val="33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  <w:r w:rsidRPr="005A1F07">
              <w:rPr>
                <w:b/>
                <w:bCs/>
                <w:sz w:val="22"/>
                <w:szCs w:val="22"/>
              </w:rPr>
              <w:t>Lengyelné Dr. Molnár Tünde</w:t>
            </w:r>
            <w:r>
              <w:rPr>
                <w:b/>
                <w:bCs/>
                <w:sz w:val="22"/>
                <w:szCs w:val="22"/>
              </w:rPr>
              <w:t xml:space="preserve"> PhD, f</w:t>
            </w:r>
            <w:r w:rsidR="0021626F">
              <w:rPr>
                <w:b/>
                <w:bCs/>
                <w:sz w:val="22"/>
                <w:szCs w:val="22"/>
              </w:rPr>
              <w:t>őisk.</w:t>
            </w:r>
            <w:r>
              <w:rPr>
                <w:b/>
                <w:bCs/>
                <w:sz w:val="22"/>
                <w:szCs w:val="22"/>
              </w:rPr>
              <w:t xml:space="preserve"> docens</w:t>
            </w:r>
          </w:p>
        </w:tc>
      </w:tr>
      <w:tr w:rsidR="00A07D48" w:rsidRPr="009A3778" w:rsidTr="00C67054">
        <w:trPr>
          <w:trHeight w:val="3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07D48" w:rsidRPr="009A3778" w:rsidRDefault="00A07D48" w:rsidP="00C67054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9A3778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9A3778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9A3778">
              <w:rPr>
                <w:b/>
                <w:bCs/>
                <w:sz w:val="22"/>
                <w:szCs w:val="22"/>
              </w:rPr>
              <w:t xml:space="preserve">k), </w:t>
            </w:r>
            <w:r w:rsidRPr="009A3778">
              <w:rPr>
                <w:sz w:val="22"/>
                <w:szCs w:val="22"/>
              </w:rPr>
              <w:t>ha vannak</w:t>
            </w:r>
            <w:r w:rsidRPr="009A3778">
              <w:rPr>
                <w:b/>
                <w:bCs/>
                <w:sz w:val="22"/>
                <w:szCs w:val="22"/>
              </w:rPr>
              <w:t xml:space="preserve"> </w:t>
            </w:r>
            <w:r w:rsidRPr="009A3778">
              <w:rPr>
                <w:sz w:val="22"/>
                <w:szCs w:val="22"/>
              </w:rPr>
              <w:t>(</w:t>
            </w:r>
            <w:r w:rsidRPr="009A3778">
              <w:rPr>
                <w:i/>
                <w:iCs/>
                <w:sz w:val="22"/>
                <w:szCs w:val="22"/>
              </w:rPr>
              <w:t>név, beosztás, tud. fokozat</w:t>
            </w:r>
            <w:r w:rsidRPr="009A3778">
              <w:rPr>
                <w:sz w:val="22"/>
                <w:szCs w:val="22"/>
              </w:rPr>
              <w:t>)</w:t>
            </w:r>
            <w:r w:rsidRPr="009A377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07D48" w:rsidRPr="009A377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p w:rsidR="00A07D48" w:rsidRDefault="00A07D48" w:rsidP="00A07D48">
      <w:pPr>
        <w:tabs>
          <w:tab w:val="num" w:pos="284"/>
        </w:tabs>
        <w:ind w:left="284" w:hanging="284"/>
        <w:jc w:val="both"/>
        <w:rPr>
          <w:sz w:val="22"/>
          <w:szCs w:val="22"/>
        </w:rPr>
      </w:pPr>
    </w:p>
    <w:sectPr w:rsidR="00A07D48" w:rsidSect="006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13" w:rsidRDefault="00F46E13" w:rsidP="00A07D48">
      <w:r>
        <w:separator/>
      </w:r>
    </w:p>
  </w:endnote>
  <w:endnote w:type="continuationSeparator" w:id="0">
    <w:p w:rsidR="00F46E13" w:rsidRDefault="00F46E13" w:rsidP="00A0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13" w:rsidRDefault="00F46E13" w:rsidP="00A07D48">
      <w:r>
        <w:separator/>
      </w:r>
    </w:p>
  </w:footnote>
  <w:footnote w:type="continuationSeparator" w:id="0">
    <w:p w:rsidR="00F46E13" w:rsidRDefault="00F46E13" w:rsidP="00A07D48">
      <w:r>
        <w:continuationSeparator/>
      </w:r>
    </w:p>
  </w:footnote>
  <w:footnote w:id="1">
    <w:p w:rsidR="00C67054" w:rsidRDefault="00C67054" w:rsidP="00A07D48">
      <w:pPr>
        <w:pStyle w:val="Lbjegyzetszveg"/>
        <w:ind w:left="142" w:hanging="142"/>
      </w:pPr>
      <w:r w:rsidRPr="00AB1000">
        <w:rPr>
          <w:rStyle w:val="Lbjegyzet-hivatkozs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67054" w:rsidRDefault="00C67054" w:rsidP="00A07D48">
      <w:pPr>
        <w:pStyle w:val="Lbjegyzetszveg"/>
      </w:pPr>
      <w:r w:rsidRPr="00AB1000">
        <w:rPr>
          <w:rStyle w:val="Lbjegyzet-hivatkozs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  <w:footnote w:id="3">
    <w:p w:rsidR="00C67054" w:rsidRDefault="00C67054" w:rsidP="00A07D48">
      <w:pPr>
        <w:pStyle w:val="Lbjegyzetszveg"/>
        <w:ind w:left="142" w:hanging="142"/>
        <w:rPr>
          <w:rFonts w:ascii="Times" w:hAnsi="Times" w:cs="Times"/>
          <w:b/>
          <w:bCs/>
          <w:sz w:val="16"/>
          <w:szCs w:val="16"/>
        </w:rPr>
      </w:pPr>
      <w:r>
        <w:rPr>
          <w:rStyle w:val="Lbjegyzet-hivatkozs"/>
        </w:rPr>
        <w:footnoteRef/>
      </w:r>
      <w:r w:rsidRPr="00916640">
        <w:rPr>
          <w:sz w:val="16"/>
          <w:szCs w:val="16"/>
        </w:rPr>
        <w:t>A</w:t>
      </w:r>
      <w:r>
        <w:rPr>
          <w:sz w:val="16"/>
          <w:szCs w:val="16"/>
        </w:rPr>
        <w:t xml:space="preserve"> PTR</w:t>
      </w:r>
      <w:r w:rsidRPr="00916640">
        <w:rPr>
          <w:sz w:val="16"/>
          <w:szCs w:val="16"/>
        </w:rPr>
        <w:t xml:space="preserve"> </w:t>
      </w:r>
      <w:r w:rsidRPr="00116E7E">
        <w:rPr>
          <w:rFonts w:ascii="Times" w:hAnsi="Times" w:cs="Times"/>
          <w:sz w:val="16"/>
          <w:szCs w:val="16"/>
        </w:rPr>
        <w:t>szak</w:t>
      </w:r>
      <w:r>
        <w:rPr>
          <w:sz w:val="16"/>
          <w:szCs w:val="16"/>
        </w:rPr>
        <w:t xml:space="preserve"> </w:t>
      </w:r>
      <w:r w:rsidRPr="00916640">
        <w:rPr>
          <w:sz w:val="16"/>
          <w:szCs w:val="16"/>
        </w:rPr>
        <w:t>kompetenciá</w:t>
      </w:r>
      <w:r>
        <w:rPr>
          <w:sz w:val="16"/>
          <w:szCs w:val="16"/>
        </w:rPr>
        <w:t>inak</w:t>
      </w:r>
      <w:r w:rsidRPr="00916640">
        <w:rPr>
          <w:sz w:val="16"/>
          <w:szCs w:val="16"/>
        </w:rPr>
        <w:t xml:space="preserve"> </w:t>
      </w:r>
      <w:r>
        <w:rPr>
          <w:sz w:val="16"/>
          <w:szCs w:val="16"/>
        </w:rPr>
        <w:t>meghatározásában segítenek a</w:t>
      </w:r>
      <w:r w:rsidRPr="00916640">
        <w:rPr>
          <w:sz w:val="16"/>
          <w:szCs w:val="16"/>
        </w:rPr>
        <w:t xml:space="preserve"> </w:t>
      </w:r>
      <w:r w:rsidRPr="00916640">
        <w:rPr>
          <w:i/>
          <w:iCs/>
          <w:sz w:val="16"/>
          <w:szCs w:val="16"/>
        </w:rPr>
        <w:t>„</w:t>
      </w:r>
      <w:r w:rsidRPr="00916640">
        <w:rPr>
          <w:rFonts w:ascii="Times" w:hAnsi="Times" w:cs="Times"/>
          <w:i/>
          <w:iCs/>
          <w:sz w:val="16"/>
          <w:szCs w:val="16"/>
        </w:rPr>
        <w:t xml:space="preserve">Pedagógiai Technológiai Rendszertervező [Master of </w:t>
      </w:r>
      <w:proofErr w:type="spellStart"/>
      <w:r w:rsidRPr="00916640">
        <w:rPr>
          <w:rFonts w:ascii="Times" w:hAnsi="Times" w:cs="Times"/>
          <w:i/>
          <w:iCs/>
          <w:sz w:val="16"/>
          <w:szCs w:val="16"/>
        </w:rPr>
        <w:t>Instructional</w:t>
      </w:r>
      <w:proofErr w:type="spellEnd"/>
      <w:r w:rsidRPr="00916640">
        <w:rPr>
          <w:rFonts w:ascii="Times" w:hAnsi="Times" w:cs="Times"/>
          <w:i/>
          <w:iCs/>
          <w:sz w:val="16"/>
          <w:szCs w:val="16"/>
        </w:rPr>
        <w:t xml:space="preserve"> Design and </w:t>
      </w:r>
      <w:proofErr w:type="spellStart"/>
      <w:r w:rsidRPr="00916640">
        <w:rPr>
          <w:rFonts w:ascii="Times" w:hAnsi="Times" w:cs="Times"/>
          <w:i/>
          <w:iCs/>
          <w:sz w:val="16"/>
          <w:szCs w:val="16"/>
        </w:rPr>
        <w:t>Technology</w:t>
      </w:r>
      <w:proofErr w:type="spellEnd"/>
      <w:r w:rsidRPr="00916640">
        <w:rPr>
          <w:rFonts w:ascii="Times" w:hAnsi="Times" w:cs="Times"/>
          <w:i/>
          <w:iCs/>
          <w:sz w:val="16"/>
          <w:szCs w:val="16"/>
        </w:rPr>
        <w:t xml:space="preserve">] szak célrendszere és a tantárgyi leírások” </w:t>
      </w:r>
      <w:r>
        <w:rPr>
          <w:rFonts w:ascii="Times" w:hAnsi="Times" w:cs="Times"/>
          <w:sz w:val="16"/>
          <w:szCs w:val="16"/>
        </w:rPr>
        <w:t xml:space="preserve">valamint a Nádasi András által összeállított </w:t>
      </w:r>
      <w:r w:rsidRPr="00CA485A">
        <w:rPr>
          <w:rFonts w:ascii="Times" w:hAnsi="Times" w:cs="Times"/>
          <w:i/>
          <w:iCs/>
          <w:sz w:val="16"/>
          <w:szCs w:val="16"/>
        </w:rPr>
        <w:t>„Sztenderdek a pedagógiai technológiai rendszertervezők, oktatástechnológusok, oktatásfejlesztők, médiaszerkesztők képzési programjához (kompetenciák)”</w:t>
      </w:r>
      <w:r>
        <w:rPr>
          <w:rFonts w:ascii="Times" w:hAnsi="Times" w:cs="Times"/>
          <w:sz w:val="16"/>
          <w:szCs w:val="16"/>
        </w:rPr>
        <w:t xml:space="preserve"> c. mellékleteink. </w:t>
      </w:r>
      <w:r w:rsidRPr="00CA485A">
        <w:rPr>
          <w:rFonts w:ascii="Times" w:hAnsi="Times" w:cs="Times"/>
          <w:b/>
          <w:bCs/>
          <w:sz w:val="16"/>
          <w:szCs w:val="16"/>
        </w:rPr>
        <w:t>(Megjegyzés: Az IT szak esetében ezek nem adekvát információk!)</w:t>
      </w:r>
    </w:p>
    <w:p w:rsidR="00C67054" w:rsidRDefault="00C67054" w:rsidP="00A07D48">
      <w:pPr>
        <w:pStyle w:val="Lbjegyzetszveg"/>
        <w:ind w:left="142"/>
      </w:pPr>
      <w:r w:rsidRPr="00CD3294">
        <w:rPr>
          <w:sz w:val="16"/>
          <w:szCs w:val="16"/>
        </w:rPr>
        <w:t xml:space="preserve">A kompetenciaterületek meghatározásához mintaként szolgál a </w:t>
      </w:r>
      <w:r>
        <w:rPr>
          <w:sz w:val="16"/>
          <w:szCs w:val="16"/>
        </w:rPr>
        <w:t>„</w:t>
      </w:r>
      <w:r w:rsidRPr="00CD3294">
        <w:rPr>
          <w:i/>
          <w:iCs/>
          <w:sz w:val="16"/>
          <w:szCs w:val="16"/>
        </w:rPr>
        <w:t xml:space="preserve">Tanári tevékenység információ-és </w:t>
      </w:r>
      <w:proofErr w:type="gramStart"/>
      <w:r w:rsidRPr="00CD3294">
        <w:rPr>
          <w:i/>
          <w:iCs/>
          <w:sz w:val="16"/>
          <w:szCs w:val="16"/>
        </w:rPr>
        <w:t>kommunikációtechnológiai  (</w:t>
      </w:r>
      <w:proofErr w:type="gramEnd"/>
      <w:r w:rsidRPr="00CD3294">
        <w:rPr>
          <w:i/>
          <w:iCs/>
          <w:sz w:val="16"/>
          <w:szCs w:val="16"/>
        </w:rPr>
        <w:t>IKT) alapjai</w:t>
      </w:r>
      <w:r>
        <w:rPr>
          <w:sz w:val="16"/>
          <w:szCs w:val="16"/>
        </w:rPr>
        <w:t>” c. MA szintű képzésünk tematikája.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80EBB"/>
    <w:multiLevelType w:val="hybridMultilevel"/>
    <w:tmpl w:val="92E6F1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10C78"/>
    <w:multiLevelType w:val="hybridMultilevel"/>
    <w:tmpl w:val="02143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27B22"/>
    <w:multiLevelType w:val="hybridMultilevel"/>
    <w:tmpl w:val="35240AD8"/>
    <w:lvl w:ilvl="0" w:tplc="52EECB24">
      <w:start w:val="1"/>
      <w:numFmt w:val="bullet"/>
      <w:pStyle w:val="Tipp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A4BCD"/>
    <w:multiLevelType w:val="hybridMultilevel"/>
    <w:tmpl w:val="8C9E01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D57F3"/>
    <w:multiLevelType w:val="hybridMultilevel"/>
    <w:tmpl w:val="9F76180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87466"/>
    <w:multiLevelType w:val="hybridMultilevel"/>
    <w:tmpl w:val="782470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001023"/>
    <w:multiLevelType w:val="hybridMultilevel"/>
    <w:tmpl w:val="8D00E30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4B5391"/>
    <w:multiLevelType w:val="hybridMultilevel"/>
    <w:tmpl w:val="3C760AC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6CA6"/>
    <w:multiLevelType w:val="hybridMultilevel"/>
    <w:tmpl w:val="A87E7DC6"/>
    <w:lvl w:ilvl="0" w:tplc="9DBCB93C">
      <w:start w:val="1"/>
      <w:numFmt w:val="bullet"/>
      <w:pStyle w:val="MSCFelsorols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26713"/>
    <w:multiLevelType w:val="hybridMultilevel"/>
    <w:tmpl w:val="27FAEB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7817A5"/>
    <w:multiLevelType w:val="hybridMultilevel"/>
    <w:tmpl w:val="A0509D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219A5"/>
    <w:multiLevelType w:val="hybridMultilevel"/>
    <w:tmpl w:val="F6720DDC"/>
    <w:lvl w:ilvl="0" w:tplc="1FCEA6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0B8F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6D9F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073C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765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0CD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4CC9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EAE9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82CF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C2598"/>
    <w:multiLevelType w:val="hybridMultilevel"/>
    <w:tmpl w:val="C14C2D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B80823"/>
    <w:multiLevelType w:val="hybridMultilevel"/>
    <w:tmpl w:val="BE1E0E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40DEE"/>
    <w:multiLevelType w:val="hybridMultilevel"/>
    <w:tmpl w:val="0FFCA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64C86"/>
    <w:multiLevelType w:val="hybridMultilevel"/>
    <w:tmpl w:val="EA9E6B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5B3DFD"/>
    <w:multiLevelType w:val="hybridMultilevel"/>
    <w:tmpl w:val="FBD6F5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B20F2B"/>
    <w:multiLevelType w:val="hybridMultilevel"/>
    <w:tmpl w:val="2A2636FA"/>
    <w:lvl w:ilvl="0" w:tplc="94FCF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C73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6E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CAA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5EBE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6B4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2DBF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21D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CEC3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82084"/>
    <w:multiLevelType w:val="hybridMultilevel"/>
    <w:tmpl w:val="500654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373408"/>
    <w:multiLevelType w:val="hybridMultilevel"/>
    <w:tmpl w:val="9FCAA62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737F1E"/>
    <w:multiLevelType w:val="hybridMultilevel"/>
    <w:tmpl w:val="AAA63A8C"/>
    <w:lvl w:ilvl="0" w:tplc="6C4C1054">
      <w:start w:val="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07132"/>
    <w:multiLevelType w:val="hybridMultilevel"/>
    <w:tmpl w:val="921248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E0FFF"/>
    <w:multiLevelType w:val="hybridMultilevel"/>
    <w:tmpl w:val="D44ABE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5E3F45"/>
    <w:multiLevelType w:val="hybridMultilevel"/>
    <w:tmpl w:val="F2EA7D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571C7"/>
    <w:multiLevelType w:val="hybridMultilevel"/>
    <w:tmpl w:val="4D9257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AB5C97"/>
    <w:multiLevelType w:val="hybridMultilevel"/>
    <w:tmpl w:val="BC0218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392D06"/>
    <w:multiLevelType w:val="hybridMultilevel"/>
    <w:tmpl w:val="E95E46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764C4D"/>
    <w:multiLevelType w:val="hybridMultilevel"/>
    <w:tmpl w:val="CF36F5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3B2ADC"/>
    <w:multiLevelType w:val="hybridMultilevel"/>
    <w:tmpl w:val="E6FCD7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E226FF"/>
    <w:multiLevelType w:val="hybridMultilevel"/>
    <w:tmpl w:val="937C9C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D11566"/>
    <w:multiLevelType w:val="hybridMultilevel"/>
    <w:tmpl w:val="6394C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31AC9"/>
    <w:multiLevelType w:val="hybridMultilevel"/>
    <w:tmpl w:val="7F5A383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5"/>
  </w:num>
  <w:num w:numId="6">
    <w:abstractNumId w:val="16"/>
  </w:num>
  <w:num w:numId="7">
    <w:abstractNumId w:val="34"/>
  </w:num>
  <w:num w:numId="8">
    <w:abstractNumId w:val="19"/>
  </w:num>
  <w:num w:numId="9">
    <w:abstractNumId w:val="26"/>
  </w:num>
  <w:num w:numId="10">
    <w:abstractNumId w:val="12"/>
  </w:num>
  <w:num w:numId="11">
    <w:abstractNumId w:val="18"/>
  </w:num>
  <w:num w:numId="12">
    <w:abstractNumId w:val="15"/>
  </w:num>
  <w:num w:numId="13">
    <w:abstractNumId w:val="5"/>
  </w:num>
  <w:num w:numId="14">
    <w:abstractNumId w:val="32"/>
  </w:num>
  <w:num w:numId="15">
    <w:abstractNumId w:val="24"/>
  </w:num>
  <w:num w:numId="16">
    <w:abstractNumId w:val="21"/>
  </w:num>
  <w:num w:numId="17">
    <w:abstractNumId w:val="3"/>
  </w:num>
  <w:num w:numId="18">
    <w:abstractNumId w:val="13"/>
  </w:num>
  <w:num w:numId="19">
    <w:abstractNumId w:val="9"/>
  </w:num>
  <w:num w:numId="20">
    <w:abstractNumId w:val="22"/>
  </w:num>
  <w:num w:numId="21">
    <w:abstractNumId w:val="29"/>
  </w:num>
  <w:num w:numId="22">
    <w:abstractNumId w:val="8"/>
  </w:num>
  <w:num w:numId="23">
    <w:abstractNumId w:val="2"/>
  </w:num>
  <w:num w:numId="24">
    <w:abstractNumId w:val="6"/>
  </w:num>
  <w:num w:numId="25">
    <w:abstractNumId w:val="27"/>
  </w:num>
  <w:num w:numId="26">
    <w:abstractNumId w:val="31"/>
  </w:num>
  <w:num w:numId="27">
    <w:abstractNumId w:val="17"/>
  </w:num>
  <w:num w:numId="28">
    <w:abstractNumId w:val="23"/>
  </w:num>
  <w:num w:numId="29">
    <w:abstractNumId w:val="20"/>
  </w:num>
  <w:num w:numId="30">
    <w:abstractNumId w:val="10"/>
  </w:num>
  <w:num w:numId="31">
    <w:abstractNumId w:val="28"/>
  </w:num>
  <w:num w:numId="32">
    <w:abstractNumId w:val="33"/>
  </w:num>
  <w:num w:numId="33">
    <w:abstractNumId w:val="14"/>
  </w:num>
  <w:num w:numId="34">
    <w:abstractNumId w:val="3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D48"/>
    <w:rsid w:val="000124C5"/>
    <w:rsid w:val="00035794"/>
    <w:rsid w:val="00051D0A"/>
    <w:rsid w:val="000729CF"/>
    <w:rsid w:val="000B138C"/>
    <w:rsid w:val="000B1538"/>
    <w:rsid w:val="000E6BB5"/>
    <w:rsid w:val="00122322"/>
    <w:rsid w:val="001408FB"/>
    <w:rsid w:val="0017046B"/>
    <w:rsid w:val="001905BF"/>
    <w:rsid w:val="001A1F1C"/>
    <w:rsid w:val="001C4246"/>
    <w:rsid w:val="001E1F02"/>
    <w:rsid w:val="0020704B"/>
    <w:rsid w:val="0021626F"/>
    <w:rsid w:val="002F4085"/>
    <w:rsid w:val="003322A0"/>
    <w:rsid w:val="00345FBB"/>
    <w:rsid w:val="003546A8"/>
    <w:rsid w:val="003C0EBE"/>
    <w:rsid w:val="003C64C5"/>
    <w:rsid w:val="004675C3"/>
    <w:rsid w:val="00471E10"/>
    <w:rsid w:val="004903EF"/>
    <w:rsid w:val="004B553E"/>
    <w:rsid w:val="004C0529"/>
    <w:rsid w:val="004D4E52"/>
    <w:rsid w:val="005275EE"/>
    <w:rsid w:val="00546238"/>
    <w:rsid w:val="00574169"/>
    <w:rsid w:val="005C45DB"/>
    <w:rsid w:val="005F6CD6"/>
    <w:rsid w:val="00612BD4"/>
    <w:rsid w:val="0063047E"/>
    <w:rsid w:val="006679A5"/>
    <w:rsid w:val="006774B1"/>
    <w:rsid w:val="006B0022"/>
    <w:rsid w:val="00726553"/>
    <w:rsid w:val="00742445"/>
    <w:rsid w:val="007B7C08"/>
    <w:rsid w:val="0083534B"/>
    <w:rsid w:val="008358B4"/>
    <w:rsid w:val="008456C2"/>
    <w:rsid w:val="00846115"/>
    <w:rsid w:val="008C4000"/>
    <w:rsid w:val="008F369C"/>
    <w:rsid w:val="00935E69"/>
    <w:rsid w:val="00943358"/>
    <w:rsid w:val="00961609"/>
    <w:rsid w:val="00962D8D"/>
    <w:rsid w:val="009C28EA"/>
    <w:rsid w:val="009D2F18"/>
    <w:rsid w:val="00A07D48"/>
    <w:rsid w:val="00A3482A"/>
    <w:rsid w:val="00A43128"/>
    <w:rsid w:val="00A66DFD"/>
    <w:rsid w:val="00AE225C"/>
    <w:rsid w:val="00B126E2"/>
    <w:rsid w:val="00B70B5D"/>
    <w:rsid w:val="00B718C2"/>
    <w:rsid w:val="00C00585"/>
    <w:rsid w:val="00C12DA3"/>
    <w:rsid w:val="00C67054"/>
    <w:rsid w:val="00CA75D2"/>
    <w:rsid w:val="00CB3FE0"/>
    <w:rsid w:val="00D028B1"/>
    <w:rsid w:val="00D97D78"/>
    <w:rsid w:val="00DC1077"/>
    <w:rsid w:val="00E00D3D"/>
    <w:rsid w:val="00E4535E"/>
    <w:rsid w:val="00E91BE4"/>
    <w:rsid w:val="00F17000"/>
    <w:rsid w:val="00F46E13"/>
    <w:rsid w:val="00F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07D4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07D4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A07D48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A07D48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07D48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A07D48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A07D48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A07D4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A07D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7D48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07D48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07D48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A07D48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rsid w:val="00A07D48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rsid w:val="00A07D48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07D48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07D48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rsid w:val="00A07D48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A07D48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character" w:styleId="Lbjegyzet-hivatkozs">
    <w:name w:val="footnote reference"/>
    <w:semiHidden/>
    <w:rsid w:val="00A07D48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A07D48"/>
  </w:style>
  <w:style w:type="character" w:customStyle="1" w:styleId="LbjegyzetszvegChar">
    <w:name w:val="Lábjegyzetszöveg Char"/>
    <w:basedOn w:val="Bekezdsalapbettpusa"/>
    <w:link w:val="Lb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A07D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07D48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A07D48"/>
    <w:rPr>
      <w:rFonts w:ascii="TimesCE" w:eastAsia="Times New Roman" w:hAnsi="TimesCE" w:cs="TimesCE"/>
      <w:sz w:val="24"/>
      <w:szCs w:val="24"/>
      <w:lang w:val="en-GB" w:eastAsia="hu-HU"/>
    </w:rPr>
  </w:style>
  <w:style w:type="paragraph" w:styleId="Szvegtrzs2">
    <w:name w:val="Body Text 2"/>
    <w:basedOn w:val="Norml"/>
    <w:link w:val="Szvegtrzs2Char"/>
    <w:rsid w:val="00A07D48"/>
    <w:pPr>
      <w:jc w:val="center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A07D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07D4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A07D48"/>
    <w:pPr>
      <w:pBdr>
        <w:bottom w:val="single" w:sz="6" w:space="1" w:color="auto"/>
      </w:pBdr>
      <w:jc w:val="center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07D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Oldalszm">
    <w:name w:val="page number"/>
    <w:rsid w:val="00A07D48"/>
    <w:rPr>
      <w:rFonts w:cs="Times New Roman"/>
    </w:rPr>
  </w:style>
  <w:style w:type="character" w:styleId="Mrltotthiperhivatkozs">
    <w:name w:val="FollowedHyperlink"/>
    <w:rsid w:val="00A07D48"/>
    <w:rPr>
      <w:rFonts w:cs="Times New Roman"/>
      <w:color w:val="800080"/>
      <w:u w:val="single"/>
    </w:rPr>
  </w:style>
  <w:style w:type="character" w:customStyle="1" w:styleId="BuborkszvegChar">
    <w:name w:val="Buborékszöveg Char"/>
    <w:basedOn w:val="Bekezdsalapbettpusa"/>
    <w:link w:val="Buborkszveg"/>
    <w:semiHidden/>
    <w:rsid w:val="00A07D48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semiHidden/>
    <w:rsid w:val="00A07D48"/>
    <w:rPr>
      <w:rFonts w:ascii="Tahoma" w:hAnsi="Tahoma" w:cs="Tahoma"/>
      <w:sz w:val="16"/>
      <w:szCs w:val="16"/>
    </w:rPr>
  </w:style>
  <w:style w:type="paragraph" w:customStyle="1" w:styleId="CharChar1CharCharChar">
    <w:name w:val="Char Char1 Char Char Char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Nincstrkz1">
    <w:name w:val="Nincs térköz1"/>
    <w:link w:val="NoSpacingChar"/>
    <w:rsid w:val="00A07D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A07D48"/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A07D48"/>
    <w:pPr>
      <w:ind w:left="720"/>
    </w:pPr>
  </w:style>
  <w:style w:type="paragraph" w:customStyle="1" w:styleId="CharChar1CharCharChar1">
    <w:name w:val="Char Char1 Char Char Char1"/>
    <w:basedOn w:val="Norml"/>
    <w:rsid w:val="00A07D4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semiHidden/>
    <w:rsid w:val="00A07D48"/>
  </w:style>
  <w:style w:type="character" w:customStyle="1" w:styleId="MegjegyzstrgyaChar">
    <w:name w:val="Megjegyzés tárgya Char"/>
    <w:basedOn w:val="JegyzetszvegChar"/>
    <w:link w:val="Megjegyzstrgya"/>
    <w:semiHidden/>
    <w:rsid w:val="00A07D48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07D48"/>
    <w:rPr>
      <w:b/>
      <w:bCs/>
    </w:rPr>
  </w:style>
  <w:style w:type="paragraph" w:customStyle="1" w:styleId="Tartalomjegyzkcmsora1">
    <w:name w:val="Tartalomjegyzék címsora1"/>
    <w:basedOn w:val="Cmsor1"/>
    <w:next w:val="Norml"/>
    <w:rsid w:val="00A07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customStyle="1" w:styleId="normaltableau">
    <w:name w:val="normal_tableau"/>
    <w:basedOn w:val="Norml"/>
    <w:rsid w:val="00A07D48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Szvegtrzsbehzssal2">
    <w:name w:val="Body Text Indent 2"/>
    <w:basedOn w:val="Norml"/>
    <w:link w:val="Szvegtrzsbehzssal2Char"/>
    <w:rsid w:val="00A07D4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apple-style-span">
    <w:name w:val="apple-style-span"/>
    <w:rsid w:val="00A07D48"/>
    <w:rPr>
      <w:rFonts w:cs="Times New Roman"/>
    </w:rPr>
  </w:style>
  <w:style w:type="character" w:customStyle="1" w:styleId="apple-converted-space">
    <w:name w:val="apple-converted-space"/>
    <w:rsid w:val="00A07D48"/>
    <w:rPr>
      <w:rFonts w:cs="Times New Roman"/>
    </w:rPr>
  </w:style>
  <w:style w:type="character" w:styleId="Kiemels2">
    <w:name w:val="Strong"/>
    <w:qFormat/>
    <w:rsid w:val="00A07D48"/>
    <w:rPr>
      <w:rFonts w:cs="Times New Roman"/>
      <w:b/>
      <w:bCs/>
    </w:rPr>
  </w:style>
  <w:style w:type="paragraph" w:customStyle="1" w:styleId="MSCsimaChar">
    <w:name w:val="MSC sima Char"/>
    <w:basedOn w:val="Norml"/>
    <w:link w:val="MSCsimaCharChar"/>
    <w:autoRedefine/>
    <w:rsid w:val="00A07D48"/>
    <w:pPr>
      <w:tabs>
        <w:tab w:val="left" w:pos="284"/>
      </w:tabs>
      <w:spacing w:before="120" w:after="120"/>
    </w:pPr>
  </w:style>
  <w:style w:type="character" w:customStyle="1" w:styleId="MSCsimaCharChar">
    <w:name w:val="MSC sima Char Char"/>
    <w:link w:val="MSCsima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OiaeaeiYiio2">
    <w:name w:val="O?ia eaeiYiio 2"/>
    <w:basedOn w:val="Norml"/>
    <w:rsid w:val="00A07D48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NormlWeb">
    <w:name w:val="Normal (Web)"/>
    <w:basedOn w:val="Norml"/>
    <w:uiPriority w:val="99"/>
    <w:rsid w:val="00A07D48"/>
    <w:pPr>
      <w:spacing w:before="100" w:beforeAutospacing="1" w:after="100" w:afterAutospacing="1"/>
    </w:pPr>
    <w:rPr>
      <w:sz w:val="24"/>
      <w:szCs w:val="24"/>
    </w:rPr>
  </w:style>
  <w:style w:type="paragraph" w:customStyle="1" w:styleId="Aeeaoaeaa1">
    <w:name w:val="A?eeaoae?aa 1"/>
    <w:basedOn w:val="Norml"/>
    <w:next w:val="Norml"/>
    <w:rsid w:val="00A07D48"/>
    <w:pPr>
      <w:keepNext/>
      <w:widowControl w:val="0"/>
      <w:jc w:val="right"/>
    </w:pPr>
    <w:rPr>
      <w:b/>
      <w:bCs/>
      <w:lang w:val="en-US"/>
    </w:rPr>
  </w:style>
  <w:style w:type="paragraph" w:customStyle="1" w:styleId="MSCFelsorolsChar">
    <w:name w:val="MSC Felsorolás Char"/>
    <w:basedOn w:val="Norml"/>
    <w:link w:val="MSCFelsorolsCharChar"/>
    <w:autoRedefine/>
    <w:rsid w:val="00A07D48"/>
    <w:pPr>
      <w:numPr>
        <w:numId w:val="2"/>
      </w:numPr>
      <w:tabs>
        <w:tab w:val="left" w:pos="284"/>
      </w:tabs>
      <w:spacing w:before="120" w:after="120"/>
    </w:pPr>
  </w:style>
  <w:style w:type="character" w:customStyle="1" w:styleId="MSCFelsorolsCharChar">
    <w:name w:val="MSC Felsorolás Char Char"/>
    <w:link w:val="MSCFelsorolsChar"/>
    <w:locked/>
    <w:rsid w:val="00A07D4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artalom">
    <w:name w:val="tartalom"/>
    <w:rsid w:val="00A07D48"/>
  </w:style>
  <w:style w:type="paragraph" w:styleId="HTML-kntformzott">
    <w:name w:val="HTML Preformatted"/>
    <w:basedOn w:val="Norml"/>
    <w:link w:val="HTML-kntformzottChar"/>
    <w:rsid w:val="00A0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A07D48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rsid w:val="00A07D48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Alaprtelmezett">
    <w:name w:val="Alapértelmezett"/>
    <w:rsid w:val="00A07D4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qFormat/>
    <w:rsid w:val="00A07D48"/>
    <w:rPr>
      <w:rFonts w:cs="Times New Roman"/>
      <w:i/>
      <w:iCs/>
    </w:rPr>
  </w:style>
  <w:style w:type="character" w:customStyle="1" w:styleId="verdana12">
    <w:name w:val="verdana12"/>
    <w:rsid w:val="00A07D48"/>
    <w:rPr>
      <w:rFonts w:cs="Times New Roman"/>
    </w:rPr>
  </w:style>
  <w:style w:type="paragraph" w:styleId="Szvegtrzsbehzssal3">
    <w:name w:val="Body Text Indent 3"/>
    <w:basedOn w:val="Norml"/>
    <w:link w:val="Szvegtrzsbehzssal3Char"/>
    <w:rsid w:val="00A07D4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07D4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m2">
    <w:name w:val="cím2"/>
    <w:basedOn w:val="Norml"/>
    <w:rsid w:val="00A07D48"/>
    <w:pPr>
      <w:keepNext/>
      <w:spacing w:after="40"/>
      <w:ind w:left="794"/>
      <w:jc w:val="both"/>
    </w:pPr>
  </w:style>
  <w:style w:type="paragraph" w:customStyle="1" w:styleId="Default">
    <w:name w:val="Default"/>
    <w:rsid w:val="00A0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3z0">
    <w:name w:val="WW8Num13z0"/>
    <w:rsid w:val="00A07D48"/>
  </w:style>
  <w:style w:type="character" w:customStyle="1" w:styleId="st">
    <w:name w:val="st"/>
    <w:rsid w:val="00A07D48"/>
    <w:rPr>
      <w:rFonts w:cs="Times New Roman"/>
    </w:rPr>
  </w:style>
  <w:style w:type="paragraph" w:customStyle="1" w:styleId="Abstract">
    <w:name w:val="Abstract"/>
    <w:basedOn w:val="Norml"/>
    <w:next w:val="Norml"/>
    <w:rsid w:val="00A07D48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urname">
    <w:name w:val="surname"/>
    <w:rsid w:val="00A07D48"/>
  </w:style>
  <w:style w:type="character" w:customStyle="1" w:styleId="firstname">
    <w:name w:val="firstname"/>
    <w:rsid w:val="00A07D48"/>
  </w:style>
  <w:style w:type="paragraph" w:customStyle="1" w:styleId="Tipp">
    <w:name w:val="Tipp"/>
    <w:basedOn w:val="Norml"/>
    <w:rsid w:val="00A07D48"/>
    <w:pPr>
      <w:numPr>
        <w:numId w:val="4"/>
      </w:numPr>
    </w:pPr>
  </w:style>
  <w:style w:type="character" w:customStyle="1" w:styleId="a">
    <w:name w:val="a"/>
    <w:rsid w:val="00A07D48"/>
    <w:rPr>
      <w:rFonts w:cs="Times New Roman"/>
    </w:rPr>
  </w:style>
  <w:style w:type="paragraph" w:customStyle="1" w:styleId="felsorol">
    <w:name w:val="felsorol"/>
    <w:basedOn w:val="Norml"/>
    <w:rsid w:val="00A07D48"/>
    <w:pPr>
      <w:numPr>
        <w:numId w:val="30"/>
      </w:numPr>
    </w:pPr>
  </w:style>
  <w:style w:type="character" w:customStyle="1" w:styleId="Lbjegyzet-karakterek">
    <w:name w:val="Lábjegyzet-karakterek"/>
    <w:rsid w:val="00A07D48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07D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2013-07-04T08:07:00Z</dcterms:created>
  <dcterms:modified xsi:type="dcterms:W3CDTF">2013-07-05T11:03:00Z</dcterms:modified>
</cp:coreProperties>
</file>