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CD" w:rsidRDefault="00AD6ACD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092"/>
      </w:tblGrid>
      <w:tr w:rsidR="00AD6AC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CD" w:rsidRDefault="00AD6ACD" w:rsidP="005D067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 Dinamikus WEB programozás</w:t>
            </w:r>
            <w:r w:rsidR="0099777D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CD" w:rsidRDefault="00AD6ACD" w:rsidP="00543630">
            <w:pPr>
              <w:snapToGrid w:val="0"/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382912">
              <w:rPr>
                <w:b/>
                <w:sz w:val="24"/>
                <w:szCs w:val="24"/>
              </w:rPr>
              <w:t xml:space="preserve"> </w:t>
            </w:r>
            <w:r w:rsidR="00587E00">
              <w:rPr>
                <w:bCs/>
                <w:sz w:val="24"/>
                <w:szCs w:val="24"/>
              </w:rPr>
              <w:t>L</w:t>
            </w:r>
            <w:r w:rsidR="00543630" w:rsidRPr="00543630">
              <w:rPr>
                <w:bCs/>
                <w:sz w:val="24"/>
                <w:szCs w:val="24"/>
              </w:rPr>
              <w:t>BT_GN107G2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5D0671">
            <w:pPr>
              <w:snapToGrid w:val="0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543630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karakterek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43630">
              <w:rPr>
                <w:sz w:val="24"/>
                <w:szCs w:val="24"/>
                <w:highlight w:val="yellow"/>
              </w:rPr>
              <w:t>gyakorlat</w:t>
            </w:r>
            <w:r w:rsidRPr="005D0671">
              <w:rPr>
                <w:sz w:val="24"/>
                <w:szCs w:val="24"/>
                <w:highlight w:val="yellow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 w:rsidR="00587E00" w:rsidRPr="00587E00">
              <w:rPr>
                <w:b/>
                <w:sz w:val="24"/>
                <w:szCs w:val="24"/>
                <w:highlight w:val="yellow"/>
              </w:rPr>
              <w:t>10 óra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543630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karakterek"/>
                <w:sz w:val="24"/>
                <w:szCs w:val="24"/>
              </w:rPr>
              <w:footnoteReference w:id="2"/>
            </w:r>
            <w:r w:rsidR="003B4185">
              <w:rPr>
                <w:sz w:val="24"/>
                <w:szCs w:val="24"/>
              </w:rPr>
              <w:t>)</w:t>
            </w:r>
            <w:proofErr w:type="gramEnd"/>
            <w:r w:rsidR="003B4185">
              <w:rPr>
                <w:sz w:val="24"/>
                <w:szCs w:val="24"/>
              </w:rPr>
              <w:t xml:space="preserve">: </w:t>
            </w:r>
            <w:r w:rsidR="00543630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4268F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(hányadik félév):</w:t>
            </w:r>
            <w:r w:rsidR="003B4185">
              <w:rPr>
                <w:sz w:val="24"/>
                <w:szCs w:val="24"/>
              </w:rPr>
              <w:t xml:space="preserve"> </w:t>
            </w:r>
            <w:r w:rsidR="004268F6" w:rsidRPr="004268F6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3B4185">
            <w:pPr>
              <w:snapToGrid w:val="0"/>
              <w:jc w:val="both"/>
              <w:rPr>
                <w:b/>
                <w:bCs/>
                <w:i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D6ACD" w:rsidRPr="002071F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0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D6ACD" w:rsidRPr="002071F1" w:rsidRDefault="00543630" w:rsidP="0099777D">
            <w:pPr>
              <w:tabs>
                <w:tab w:val="left" w:pos="34"/>
              </w:tabs>
              <w:snapToGrid w:val="0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Objektum orientált, moduláris szerkezetű weboldalak készítése </w:t>
            </w:r>
            <w:proofErr w:type="spellStart"/>
            <w:r>
              <w:rPr>
                <w:spacing w:val="-4"/>
                <w:sz w:val="22"/>
                <w:szCs w:val="22"/>
              </w:rPr>
              <w:t>PhP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alapokon. Objektum orientált, </w:t>
            </w:r>
            <w:proofErr w:type="spellStart"/>
            <w:r>
              <w:rPr>
                <w:spacing w:val="-4"/>
                <w:sz w:val="22"/>
                <w:szCs w:val="22"/>
              </w:rPr>
              <w:t>PhP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alapú adatbázis kezelő réteg programozása platform független módon</w:t>
            </w:r>
            <w:r w:rsidR="00861A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Adatbázis réteg és OOP program logika összeillesztése. Felhasználói felület programozása az előzőekben készített OOP program logika alapján. A felhasználói felület szétválasztása a programkódtól, </w:t>
            </w:r>
            <w:proofErr w:type="spellStart"/>
            <w:r>
              <w:rPr>
                <w:sz w:val="22"/>
                <w:szCs w:val="22"/>
              </w:rPr>
              <w:t>template-ek</w:t>
            </w:r>
            <w:proofErr w:type="spellEnd"/>
            <w:r>
              <w:rPr>
                <w:sz w:val="22"/>
                <w:szCs w:val="22"/>
              </w:rPr>
              <w:t xml:space="preserve"> kezelése, kontrollerek készítése a front end programkódhoz. Hatékony megjelenítés programozása. </w:t>
            </w:r>
            <w:proofErr w:type="spellStart"/>
            <w:r>
              <w:rPr>
                <w:sz w:val="22"/>
                <w:szCs w:val="22"/>
              </w:rPr>
              <w:t>JQuery</w:t>
            </w:r>
            <w:proofErr w:type="spellEnd"/>
            <w:r>
              <w:rPr>
                <w:sz w:val="22"/>
                <w:szCs w:val="22"/>
              </w:rPr>
              <w:t xml:space="preserve"> alapú segéd programok készítése. Frissítés nélküli adatbázis olvasás felhasználói felületről. Hatékony adminisztrációs modul készítése. </w:t>
            </w:r>
            <w:proofErr w:type="spellStart"/>
            <w:r>
              <w:rPr>
                <w:sz w:val="22"/>
                <w:szCs w:val="22"/>
              </w:rPr>
              <w:t>Form</w:t>
            </w:r>
            <w:proofErr w:type="spellEnd"/>
            <w:r>
              <w:rPr>
                <w:sz w:val="22"/>
                <w:szCs w:val="22"/>
              </w:rPr>
              <w:t xml:space="preserve"> alapú weboldal management készítése. felhasználói nyomkövetés és jogosultsági rendszer készítése.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D6ACD" w:rsidRDefault="00AD6AC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Computer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Networks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Edition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Prentice-Hall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2002. </w:t>
            </w:r>
          </w:p>
          <w:p w:rsidR="00AD6ACD" w:rsidRDefault="00AD6AC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Király Roland</w:t>
            </w:r>
            <w:proofErr w:type="gram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.:</w:t>
            </w:r>
            <w:proofErr w:type="gram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Bevezetés a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webprogramozásba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EKF 2011 http://aries.ektf.hu</w:t>
            </w:r>
          </w:p>
          <w:p w:rsidR="00AD6ACD" w:rsidRDefault="007D3765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Király </w:t>
            </w:r>
            <w:r w:rsidR="0099777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R</w:t>
            </w:r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oland</w:t>
            </w:r>
            <w:proofErr w:type="gramStart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.:</w:t>
            </w:r>
            <w:proofErr w:type="gramEnd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Dinamikus </w:t>
            </w:r>
            <w:proofErr w:type="spellStart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webprogramozás</w:t>
            </w:r>
            <w:proofErr w:type="spellEnd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EKF. 2011http://aries.ektf.hu</w:t>
            </w:r>
          </w:p>
          <w:p w:rsidR="0099777D" w:rsidRDefault="0099777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Hernyák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Zoltán Objektum Orientált Programo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zás EKF. 2011 </w:t>
            </w:r>
            <w:hyperlink r:id="rId7" w:history="1">
              <w:r w:rsidRPr="00BC2755">
                <w:t>http://aries.ektf.hu</w:t>
              </w:r>
            </w:hyperlink>
          </w:p>
          <w:p w:rsidR="00AD6ACD" w:rsidRDefault="00BC2755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 w:rsidRPr="00BC2755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Matt </w:t>
            </w:r>
            <w:proofErr w:type="spellStart"/>
            <w:r w:rsidRPr="00BC2755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Zandstra</w:t>
            </w:r>
            <w:proofErr w:type="spellEnd"/>
            <w:r w:rsidRPr="00BC2755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: Tanuljuk meg a PHP5 használatát 24 óra alatt, Kiskapu Kiadó, 2005.</w:t>
            </w:r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Számítógép-hálózatok, </w:t>
            </w:r>
            <w:proofErr w:type="spellStart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Panem-Prentice</w:t>
            </w:r>
            <w:proofErr w:type="spellEnd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Hall Könyvkiadó Kft. 1999. ISBN: 9789635453849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6A5FDA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 w:rsidR="006A5FDA">
              <w:rPr>
                <w:b/>
                <w:sz w:val="24"/>
                <w:szCs w:val="24"/>
              </w:rPr>
              <w:t xml:space="preserve"> </w:t>
            </w:r>
            <w:r w:rsidR="006A5FDA" w:rsidRPr="006A5FDA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6A5FDA" w:rsidRPr="006A5FDA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6A5FDA" w:rsidRPr="006A5FDA">
              <w:rPr>
                <w:b/>
                <w:sz w:val="24"/>
                <w:szCs w:val="24"/>
                <w:highlight w:val="yellow"/>
              </w:rPr>
              <w:t xml:space="preserve"> Gergely, adjunktus, PhD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AC25FE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 w:rsidR="006A5FDA">
              <w:rPr>
                <w:b/>
                <w:sz w:val="24"/>
                <w:szCs w:val="24"/>
                <w:shd w:val="clear" w:color="auto" w:fill="FFFF00"/>
              </w:rPr>
              <w:t xml:space="preserve"> Király Rol</w:t>
            </w:r>
            <w:r w:rsidR="00AC25FE">
              <w:rPr>
                <w:b/>
                <w:sz w:val="24"/>
                <w:szCs w:val="24"/>
                <w:shd w:val="clear" w:color="auto" w:fill="FFFF00"/>
              </w:rPr>
              <w:t>and, adjunktus, doktorjelölt</w:t>
            </w:r>
            <w:r w:rsidR="0099777D">
              <w:rPr>
                <w:b/>
                <w:sz w:val="24"/>
                <w:szCs w:val="24"/>
                <w:shd w:val="clear" w:color="auto" w:fill="FFFF00"/>
              </w:rPr>
              <w:t xml:space="preserve">, Dr. </w:t>
            </w:r>
            <w:proofErr w:type="spellStart"/>
            <w:r w:rsidR="0099777D">
              <w:rPr>
                <w:b/>
                <w:sz w:val="24"/>
                <w:szCs w:val="24"/>
                <w:shd w:val="clear" w:color="auto" w:fill="FFFF00"/>
              </w:rPr>
              <w:t>Hernyák</w:t>
            </w:r>
            <w:proofErr w:type="spellEnd"/>
            <w:r w:rsidR="0099777D">
              <w:rPr>
                <w:b/>
                <w:sz w:val="24"/>
                <w:szCs w:val="24"/>
                <w:shd w:val="clear" w:color="auto" w:fill="FFFF00"/>
              </w:rPr>
              <w:t xml:space="preserve"> Zoltán </w:t>
            </w:r>
            <w:proofErr w:type="spellStart"/>
            <w:r w:rsidR="004268F6">
              <w:rPr>
                <w:b/>
                <w:sz w:val="24"/>
                <w:szCs w:val="24"/>
                <w:shd w:val="clear" w:color="auto" w:fill="FFFF00"/>
              </w:rPr>
              <w:t>főisk</w:t>
            </w:r>
            <w:proofErr w:type="spellEnd"/>
            <w:r w:rsidR="004268F6">
              <w:rPr>
                <w:b/>
                <w:sz w:val="24"/>
                <w:szCs w:val="24"/>
                <w:shd w:val="clear" w:color="auto" w:fill="FFFF00"/>
              </w:rPr>
              <w:t xml:space="preserve">. </w:t>
            </w:r>
            <w:r w:rsidR="0099777D">
              <w:rPr>
                <w:b/>
                <w:sz w:val="24"/>
                <w:szCs w:val="24"/>
                <w:shd w:val="clear" w:color="auto" w:fill="FFFF00"/>
              </w:rPr>
              <w:t>docens</w:t>
            </w:r>
            <w:r w:rsidR="004268F6">
              <w:rPr>
                <w:b/>
                <w:sz w:val="24"/>
                <w:szCs w:val="24"/>
                <w:shd w:val="clear" w:color="auto" w:fill="FFFF00"/>
              </w:rPr>
              <w:t>, PhD</w:t>
            </w:r>
          </w:p>
        </w:tc>
      </w:tr>
    </w:tbl>
    <w:p w:rsidR="00AD6ACD" w:rsidRDefault="00AD6ACD">
      <w:pPr>
        <w:spacing w:after="120"/>
        <w:jc w:val="both"/>
      </w:pPr>
    </w:p>
    <w:p w:rsidR="00AD6ACD" w:rsidRDefault="00AD6ACD"/>
    <w:sectPr w:rsidR="00AD6ACD" w:rsidSect="00BC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38" w:rsidRDefault="00231438">
      <w:r>
        <w:separator/>
      </w:r>
    </w:p>
  </w:endnote>
  <w:endnote w:type="continuationSeparator" w:id="0">
    <w:p w:rsidR="00231438" w:rsidRDefault="00231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38" w:rsidRDefault="00231438">
      <w:r>
        <w:separator/>
      </w:r>
    </w:p>
  </w:footnote>
  <w:footnote w:type="continuationSeparator" w:id="0">
    <w:p w:rsidR="00231438" w:rsidRDefault="00231438">
      <w:r>
        <w:continuationSeparator/>
      </w:r>
    </w:p>
  </w:footnote>
  <w:footnote w:id="1">
    <w:p w:rsidR="00AD6ACD" w:rsidRDefault="00AD6ACD">
      <w:pPr>
        <w:pStyle w:val="Lbjegyzetszveg"/>
        <w:rPr>
          <w:rFonts w:ascii="Times" w:hAnsi="Times" w:cs="Times"/>
        </w:rPr>
      </w:pPr>
      <w:r>
        <w:rPr>
          <w:rStyle w:val="Lbjegyzet-karakterek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D6ACD" w:rsidRDefault="00AD6ACD">
      <w:pPr>
        <w:pStyle w:val="Lbjegyzetszveg"/>
      </w:pPr>
      <w:r>
        <w:rPr>
          <w:rStyle w:val="Lbjegyzet-karakterek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71"/>
    <w:rsid w:val="002071F1"/>
    <w:rsid w:val="00231438"/>
    <w:rsid w:val="00382912"/>
    <w:rsid w:val="003B4185"/>
    <w:rsid w:val="004268F6"/>
    <w:rsid w:val="00543630"/>
    <w:rsid w:val="00587E00"/>
    <w:rsid w:val="005D0671"/>
    <w:rsid w:val="00604C37"/>
    <w:rsid w:val="00663A8C"/>
    <w:rsid w:val="006A5FDA"/>
    <w:rsid w:val="00790309"/>
    <w:rsid w:val="007B276F"/>
    <w:rsid w:val="007D3765"/>
    <w:rsid w:val="00861A71"/>
    <w:rsid w:val="0099777D"/>
    <w:rsid w:val="00AC25FE"/>
    <w:rsid w:val="00AD6ACD"/>
    <w:rsid w:val="00AF0726"/>
    <w:rsid w:val="00B14A06"/>
    <w:rsid w:val="00B655E3"/>
    <w:rsid w:val="00B6661E"/>
    <w:rsid w:val="00BA6BBF"/>
    <w:rsid w:val="00BB3E9E"/>
    <w:rsid w:val="00BC21ED"/>
    <w:rsid w:val="00BC2755"/>
    <w:rsid w:val="00CE396C"/>
    <w:rsid w:val="00E0075D"/>
    <w:rsid w:val="00EE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1ED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BC21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21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C21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BC21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C21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BC21ED"/>
    <w:rPr>
      <w:rFonts w:ascii="Symbol" w:hAnsi="Symbol" w:cs="OpenSymbol"/>
    </w:rPr>
  </w:style>
  <w:style w:type="character" w:customStyle="1" w:styleId="WW8Num2z1">
    <w:name w:val="WW8Num2z1"/>
    <w:rsid w:val="00BC21ED"/>
    <w:rPr>
      <w:rFonts w:ascii="OpenSymbol" w:hAnsi="OpenSymbol" w:cs="OpenSymbol"/>
    </w:rPr>
  </w:style>
  <w:style w:type="character" w:customStyle="1" w:styleId="Absatz-Standardschriftart">
    <w:name w:val="Absatz-Standardschriftart"/>
    <w:rsid w:val="00BC21ED"/>
  </w:style>
  <w:style w:type="character" w:customStyle="1" w:styleId="Bekezdsalapbettpusa1">
    <w:name w:val="Bekezdés alapbetűtípusa1"/>
    <w:rsid w:val="00BC21ED"/>
  </w:style>
  <w:style w:type="character" w:customStyle="1" w:styleId="Cmsor1Char">
    <w:name w:val="Címsor 1 Char"/>
    <w:basedOn w:val="Bekezdsalapbettpusa1"/>
    <w:rsid w:val="00BC21ED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BC21ED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BC21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BC21ED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BC21ED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BC21ED"/>
    <w:rPr>
      <w:b/>
      <w:bCs/>
    </w:rPr>
  </w:style>
  <w:style w:type="character" w:customStyle="1" w:styleId="Lbjegyzet-karakterek">
    <w:name w:val="Lábjegyzet-karakterek"/>
    <w:basedOn w:val="Bekezdsalapbettpusa1"/>
    <w:rsid w:val="00BC21ED"/>
    <w:rPr>
      <w:vertAlign w:val="superscript"/>
    </w:rPr>
  </w:style>
  <w:style w:type="character" w:customStyle="1" w:styleId="LbjegyzetszvegChar">
    <w:name w:val="Lábjegyzetszöveg Char"/>
    <w:basedOn w:val="Bekezdsalapbettpusa1"/>
    <w:rsid w:val="00BC21ED"/>
  </w:style>
  <w:style w:type="character" w:styleId="Lbjegyzet-hivatkozs">
    <w:name w:val="footnote reference"/>
    <w:rsid w:val="00BC21ED"/>
    <w:rPr>
      <w:vertAlign w:val="superscript"/>
    </w:rPr>
  </w:style>
  <w:style w:type="character" w:styleId="Hiperhivatkozs">
    <w:name w:val="Hyperlink"/>
    <w:rsid w:val="00BC21ED"/>
    <w:rPr>
      <w:color w:val="000080"/>
      <w:u w:val="single"/>
    </w:rPr>
  </w:style>
  <w:style w:type="character" w:customStyle="1" w:styleId="WW8Num3z0">
    <w:name w:val="WW8Num3z0"/>
    <w:rsid w:val="00BC21ED"/>
    <w:rPr>
      <w:rFonts w:ascii="Wingdings" w:hAnsi="Wingdings"/>
    </w:rPr>
  </w:style>
  <w:style w:type="character" w:customStyle="1" w:styleId="WW8Num3z1">
    <w:name w:val="WW8Num3z1"/>
    <w:rsid w:val="00BC21ED"/>
    <w:rPr>
      <w:rFonts w:ascii="Courier New" w:hAnsi="Courier New" w:cs="Courier New"/>
    </w:rPr>
  </w:style>
  <w:style w:type="character" w:customStyle="1" w:styleId="WW8Num3z3">
    <w:name w:val="WW8Num3z3"/>
    <w:rsid w:val="00BC21ED"/>
    <w:rPr>
      <w:rFonts w:ascii="Symbol" w:hAnsi="Symbol"/>
    </w:rPr>
  </w:style>
  <w:style w:type="character" w:customStyle="1" w:styleId="Szmozsjelek">
    <w:name w:val="Számozásjelek"/>
    <w:rsid w:val="00BC21ED"/>
  </w:style>
  <w:style w:type="character" w:customStyle="1" w:styleId="Felsorolsjel">
    <w:name w:val="Felsorolásjel"/>
    <w:rsid w:val="00BC21ED"/>
    <w:rPr>
      <w:rFonts w:ascii="OpenSymbol" w:eastAsia="OpenSymbol" w:hAnsi="OpenSymbol" w:cs="OpenSymbol"/>
    </w:rPr>
  </w:style>
  <w:style w:type="character" w:customStyle="1" w:styleId="Vgjegyzet-karakterek">
    <w:name w:val="Végjegyzet-karakterek"/>
    <w:rsid w:val="00BC21ED"/>
    <w:rPr>
      <w:vertAlign w:val="superscript"/>
    </w:rPr>
  </w:style>
  <w:style w:type="character" w:customStyle="1" w:styleId="WW-Vgjegyzet-karakterek">
    <w:name w:val="WW-Végjegyzet-karakterek"/>
    <w:rsid w:val="00BC21ED"/>
  </w:style>
  <w:style w:type="character" w:styleId="Vgjegyzet-hivatkozs">
    <w:name w:val="endnote reference"/>
    <w:rsid w:val="00BC21ED"/>
    <w:rPr>
      <w:vertAlign w:val="superscript"/>
    </w:rPr>
  </w:style>
  <w:style w:type="paragraph" w:customStyle="1" w:styleId="Cmsor">
    <w:name w:val="Címsor"/>
    <w:basedOn w:val="Norml"/>
    <w:next w:val="Szvegtrzs"/>
    <w:rsid w:val="00BC21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BC21ED"/>
    <w:pPr>
      <w:spacing w:after="120"/>
    </w:pPr>
  </w:style>
  <w:style w:type="paragraph" w:styleId="Lista">
    <w:name w:val="List"/>
    <w:basedOn w:val="Szvegtrzs"/>
    <w:rsid w:val="00BC21ED"/>
    <w:rPr>
      <w:rFonts w:cs="Mangal"/>
    </w:rPr>
  </w:style>
  <w:style w:type="paragraph" w:customStyle="1" w:styleId="Felirat">
    <w:name w:val="Felirat"/>
    <w:basedOn w:val="Norml"/>
    <w:rsid w:val="00BC21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C21ED"/>
    <w:pPr>
      <w:suppressLineNumbers/>
    </w:pPr>
    <w:rPr>
      <w:rFonts w:cs="Mangal"/>
    </w:rPr>
  </w:style>
  <w:style w:type="paragraph" w:styleId="Lbjegyzetszveg">
    <w:name w:val="footnote text"/>
    <w:basedOn w:val="Norml"/>
    <w:rsid w:val="00BC21ED"/>
  </w:style>
  <w:style w:type="paragraph" w:customStyle="1" w:styleId="Tblzattartalom">
    <w:name w:val="Táblázattartalom"/>
    <w:basedOn w:val="Norml"/>
    <w:rsid w:val="00BC21ED"/>
    <w:pPr>
      <w:suppressLineNumbers/>
    </w:pPr>
  </w:style>
  <w:style w:type="paragraph" w:customStyle="1" w:styleId="Tblzatfejlc">
    <w:name w:val="Táblázatfejléc"/>
    <w:basedOn w:val="Tblzattartalom"/>
    <w:rsid w:val="00BC21ED"/>
    <w:pPr>
      <w:jc w:val="center"/>
    </w:pPr>
    <w:rPr>
      <w:b/>
      <w:bCs/>
    </w:rPr>
  </w:style>
  <w:style w:type="paragraph" w:customStyle="1" w:styleId="Csakszveg1">
    <w:name w:val="Csak szöveg1"/>
    <w:basedOn w:val="Norml"/>
    <w:rsid w:val="00BC21ED"/>
    <w:rPr>
      <w:rFonts w:ascii="Courier New" w:hAnsi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1ED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BC21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21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C21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BC21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C21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BC21ED"/>
    <w:rPr>
      <w:rFonts w:ascii="Symbol" w:hAnsi="Symbol" w:cs="OpenSymbol"/>
    </w:rPr>
  </w:style>
  <w:style w:type="character" w:customStyle="1" w:styleId="WW8Num2z1">
    <w:name w:val="WW8Num2z1"/>
    <w:rsid w:val="00BC21ED"/>
    <w:rPr>
      <w:rFonts w:ascii="OpenSymbol" w:hAnsi="OpenSymbol" w:cs="OpenSymbol"/>
    </w:rPr>
  </w:style>
  <w:style w:type="character" w:customStyle="1" w:styleId="Absatz-Standardschriftart">
    <w:name w:val="Absatz-Standardschriftart"/>
    <w:rsid w:val="00BC21ED"/>
  </w:style>
  <w:style w:type="character" w:customStyle="1" w:styleId="Bekezdsalapbettpusa1">
    <w:name w:val="Bekezdés alapbetűtípusa1"/>
    <w:rsid w:val="00BC21ED"/>
  </w:style>
  <w:style w:type="character" w:customStyle="1" w:styleId="Cmsor1Char">
    <w:name w:val="Címsor 1 Char"/>
    <w:basedOn w:val="Bekezdsalapbettpusa1"/>
    <w:rsid w:val="00BC21ED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BC21ED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BC21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BC21ED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BC21ED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BC21ED"/>
    <w:rPr>
      <w:b/>
      <w:bCs/>
    </w:rPr>
  </w:style>
  <w:style w:type="character" w:customStyle="1" w:styleId="Lbjegyzet-karakterek">
    <w:name w:val="Lábjegyzet-karakterek"/>
    <w:basedOn w:val="Bekezdsalapbettpusa1"/>
    <w:rsid w:val="00BC21ED"/>
    <w:rPr>
      <w:vertAlign w:val="superscript"/>
    </w:rPr>
  </w:style>
  <w:style w:type="character" w:customStyle="1" w:styleId="LbjegyzetszvegChar">
    <w:name w:val="Lábjegyzetszöveg Char"/>
    <w:basedOn w:val="Bekezdsalapbettpusa1"/>
    <w:rsid w:val="00BC21ED"/>
  </w:style>
  <w:style w:type="character" w:styleId="Lbjegyzet-hivatkozs">
    <w:name w:val="footnote reference"/>
    <w:rsid w:val="00BC21ED"/>
    <w:rPr>
      <w:vertAlign w:val="superscript"/>
    </w:rPr>
  </w:style>
  <w:style w:type="character" w:styleId="Hiperhivatkozs">
    <w:name w:val="Hyperlink"/>
    <w:rsid w:val="00BC21ED"/>
    <w:rPr>
      <w:color w:val="000080"/>
      <w:u w:val="single"/>
    </w:rPr>
  </w:style>
  <w:style w:type="character" w:customStyle="1" w:styleId="WW8Num3z0">
    <w:name w:val="WW8Num3z0"/>
    <w:rsid w:val="00BC21ED"/>
    <w:rPr>
      <w:rFonts w:ascii="Wingdings" w:hAnsi="Wingdings"/>
    </w:rPr>
  </w:style>
  <w:style w:type="character" w:customStyle="1" w:styleId="WW8Num3z1">
    <w:name w:val="WW8Num3z1"/>
    <w:rsid w:val="00BC21ED"/>
    <w:rPr>
      <w:rFonts w:ascii="Courier New" w:hAnsi="Courier New" w:cs="Courier New"/>
    </w:rPr>
  </w:style>
  <w:style w:type="character" w:customStyle="1" w:styleId="WW8Num3z3">
    <w:name w:val="WW8Num3z3"/>
    <w:rsid w:val="00BC21ED"/>
    <w:rPr>
      <w:rFonts w:ascii="Symbol" w:hAnsi="Symbol"/>
    </w:rPr>
  </w:style>
  <w:style w:type="character" w:customStyle="1" w:styleId="Szmozsjelek">
    <w:name w:val="Számozásjelek"/>
    <w:rsid w:val="00BC21ED"/>
  </w:style>
  <w:style w:type="character" w:customStyle="1" w:styleId="Felsorolsjel">
    <w:name w:val="Felsorolásjel"/>
    <w:rsid w:val="00BC21ED"/>
    <w:rPr>
      <w:rFonts w:ascii="OpenSymbol" w:eastAsia="OpenSymbol" w:hAnsi="OpenSymbol" w:cs="OpenSymbol"/>
    </w:rPr>
  </w:style>
  <w:style w:type="character" w:customStyle="1" w:styleId="Vgjegyzet-karakterek">
    <w:name w:val="Végjegyzet-karakterek"/>
    <w:rsid w:val="00BC21ED"/>
    <w:rPr>
      <w:vertAlign w:val="superscript"/>
    </w:rPr>
  </w:style>
  <w:style w:type="character" w:customStyle="1" w:styleId="WW-Vgjegyzet-karakterek">
    <w:name w:val="WW-Végjegyzet-karakterek"/>
    <w:rsid w:val="00BC21ED"/>
  </w:style>
  <w:style w:type="character" w:styleId="Vgjegyzet-hivatkozs">
    <w:name w:val="endnote reference"/>
    <w:rsid w:val="00BC21ED"/>
    <w:rPr>
      <w:vertAlign w:val="superscript"/>
    </w:rPr>
  </w:style>
  <w:style w:type="paragraph" w:customStyle="1" w:styleId="Cmsor">
    <w:name w:val="Címsor"/>
    <w:basedOn w:val="Norml"/>
    <w:next w:val="Szvegtrzs"/>
    <w:rsid w:val="00BC21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BC21ED"/>
    <w:pPr>
      <w:spacing w:after="120"/>
    </w:pPr>
  </w:style>
  <w:style w:type="paragraph" w:styleId="Lista">
    <w:name w:val="List"/>
    <w:basedOn w:val="Szvegtrzs"/>
    <w:rsid w:val="00BC21ED"/>
    <w:rPr>
      <w:rFonts w:cs="Mangal"/>
    </w:rPr>
  </w:style>
  <w:style w:type="paragraph" w:customStyle="1" w:styleId="Felirat">
    <w:name w:val="Felirat"/>
    <w:basedOn w:val="Norml"/>
    <w:rsid w:val="00BC21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C21ED"/>
    <w:pPr>
      <w:suppressLineNumbers/>
    </w:pPr>
    <w:rPr>
      <w:rFonts w:cs="Mangal"/>
    </w:rPr>
  </w:style>
  <w:style w:type="paragraph" w:styleId="Lbjegyzetszveg">
    <w:name w:val="footnote text"/>
    <w:basedOn w:val="Norml"/>
    <w:rsid w:val="00BC21ED"/>
  </w:style>
  <w:style w:type="paragraph" w:customStyle="1" w:styleId="Tblzattartalom">
    <w:name w:val="Táblázattartalom"/>
    <w:basedOn w:val="Norml"/>
    <w:rsid w:val="00BC21ED"/>
    <w:pPr>
      <w:suppressLineNumbers/>
    </w:pPr>
  </w:style>
  <w:style w:type="paragraph" w:customStyle="1" w:styleId="Tblzatfejlc">
    <w:name w:val="Táblázatfejléc"/>
    <w:basedOn w:val="Tblzattartalom"/>
    <w:rsid w:val="00BC21ED"/>
    <w:pPr>
      <w:jc w:val="center"/>
    </w:pPr>
    <w:rPr>
      <w:b/>
      <w:bCs/>
    </w:rPr>
  </w:style>
  <w:style w:type="paragraph" w:customStyle="1" w:styleId="Csakszveg1">
    <w:name w:val="Csak szöveg1"/>
    <w:basedOn w:val="Norml"/>
    <w:rsid w:val="00BC21ED"/>
    <w:rPr>
      <w:rFonts w:ascii="Courier New" w:hAnsi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ies.ekt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cp:lastPrinted>1900-12-31T22:00:00Z</cp:lastPrinted>
  <dcterms:created xsi:type="dcterms:W3CDTF">2013-07-02T13:09:00Z</dcterms:created>
  <dcterms:modified xsi:type="dcterms:W3CDTF">2013-07-05T09:19:00Z</dcterms:modified>
</cp:coreProperties>
</file>