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B034D" w:rsidRPr="0046495D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34D" w:rsidRPr="0046495D" w:rsidRDefault="005B034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6495D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5B034D" w:rsidRPr="0046495D" w:rsidRDefault="005B034D" w:rsidP="00E522A3">
            <w:pPr>
              <w:jc w:val="both"/>
              <w:rPr>
                <w:b/>
                <w:sz w:val="24"/>
                <w:szCs w:val="24"/>
              </w:rPr>
            </w:pPr>
            <w:r w:rsidRPr="0046495D">
              <w:rPr>
                <w:b/>
                <w:sz w:val="24"/>
                <w:szCs w:val="24"/>
              </w:rPr>
              <w:t>A Föld és az élet fejlődése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4D" w:rsidRPr="0046495D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6495D">
              <w:rPr>
                <w:b/>
                <w:sz w:val="24"/>
                <w:szCs w:val="24"/>
              </w:rPr>
              <w:t>Kódja:</w:t>
            </w:r>
          </w:p>
          <w:p w:rsidR="005B034D" w:rsidRPr="0046495D" w:rsidRDefault="00D4596C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6495D">
              <w:rPr>
                <w:b/>
                <w:sz w:val="24"/>
                <w:szCs w:val="24"/>
              </w:rPr>
              <w:t>L</w:t>
            </w:r>
            <w:r w:rsidR="005B034D" w:rsidRPr="0046495D">
              <w:rPr>
                <w:b/>
                <w:sz w:val="24"/>
                <w:szCs w:val="24"/>
              </w:rPr>
              <w:t>BT_FD100K2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34D" w:rsidRPr="0046495D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6495D">
              <w:rPr>
                <w:b/>
                <w:sz w:val="24"/>
                <w:szCs w:val="24"/>
              </w:rPr>
              <w:t xml:space="preserve">Kreditszáma: </w:t>
            </w:r>
          </w:p>
          <w:p w:rsidR="005B034D" w:rsidRPr="0046495D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6495D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5B034D" w:rsidRPr="00A35237" w:rsidTr="00E522A3">
        <w:tc>
          <w:tcPr>
            <w:tcW w:w="9180" w:type="dxa"/>
            <w:gridSpan w:val="3"/>
          </w:tcPr>
          <w:p w:rsidR="005B034D" w:rsidRPr="00A35237" w:rsidRDefault="005B034D" w:rsidP="00D4596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4596C" w:rsidRPr="00D4596C">
              <w:rPr>
                <w:sz w:val="24"/>
                <w:szCs w:val="24"/>
              </w:rPr>
              <w:t>8 óra/félév</w:t>
            </w:r>
          </w:p>
        </w:tc>
      </w:tr>
      <w:tr w:rsidR="005B034D" w:rsidRPr="00A35237" w:rsidTr="00E522A3">
        <w:tc>
          <w:tcPr>
            <w:tcW w:w="9180" w:type="dxa"/>
            <w:gridSpan w:val="3"/>
          </w:tcPr>
          <w:p w:rsidR="005B034D" w:rsidRPr="00A35237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B034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34D" w:rsidRPr="00A35237" w:rsidRDefault="005B034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B034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34D" w:rsidRPr="00A35237" w:rsidRDefault="005B034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5B034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34D" w:rsidRPr="008205EF" w:rsidRDefault="005B034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B034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földtörténet speciális kutatási módszerei. A környezeti viszonyok tanulmányozása, azok változásainak felismerése. A kőzetek korának meghatározása.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Ősmaradványok, ősmaradvánnyá válás. Az ősmaradványok jelentősége, fajtái. A földtörténeti korbeosztás.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éghajlati viszonyai. Az élővilág kialakulása 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folyamán. Az </w:t>
            </w:r>
            <w:proofErr w:type="spellStart"/>
            <w:r>
              <w:rPr>
                <w:sz w:val="24"/>
                <w:szCs w:val="24"/>
              </w:rPr>
              <w:t>Ediacara-fauna</w:t>
            </w:r>
            <w:proofErr w:type="spellEnd"/>
            <w:r>
              <w:rPr>
                <w:sz w:val="24"/>
                <w:szCs w:val="24"/>
              </w:rPr>
              <w:t xml:space="preserve"> jelentősége.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paleozoikum ősföldrajzi viszonyai. A paleozoikum éghajlati viszonyai. A paleozoikum növényvilágának fejlődése. A paleozoikum állatvilága. A négylábú állatok kialakulása.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mezozoikum állatvilágának fejlődése.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harmadidőszak ősföldrajza, éghajlati viszonyai. A növényvilág fejlődése a harmadidőszakban. A harmadidőszak állatvilágának fejlődéstörténete. 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negyedidőszak felosztása. A negyedidőszaki klímaváltozások okai. A negyedidőszak ősföldrajzi viszonyai. A negyedidőszak állatvilágának fejlődése.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jellegzetes földtani képződményei.</w:t>
            </w:r>
          </w:p>
          <w:p w:rsidR="005B034D" w:rsidRDefault="005B034D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paleozoikumban, mezozoikumban és </w:t>
            </w:r>
            <w:proofErr w:type="spellStart"/>
            <w:r>
              <w:rPr>
                <w:sz w:val="24"/>
                <w:szCs w:val="24"/>
              </w:rPr>
              <w:t>kainozoikumban</w:t>
            </w:r>
            <w:proofErr w:type="spellEnd"/>
            <w:r>
              <w:rPr>
                <w:sz w:val="24"/>
                <w:szCs w:val="24"/>
              </w:rPr>
              <w:t xml:space="preserve"> keletkezett hazai üledékes eredetű ásványi nyersanyagok.</w:t>
            </w:r>
          </w:p>
          <w:p w:rsidR="005B034D" w:rsidRPr="00A35237" w:rsidRDefault="005B034D" w:rsidP="00E522A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Fordulópontok az élővilág fejlődésében.</w:t>
            </w:r>
          </w:p>
        </w:tc>
      </w:tr>
      <w:tr w:rsidR="005B034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34D" w:rsidRPr="00A35237" w:rsidRDefault="005B034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B034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34D" w:rsidRPr="008D70EC" w:rsidRDefault="005B034D" w:rsidP="005B034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D70EC">
              <w:rPr>
                <w:sz w:val="24"/>
                <w:szCs w:val="24"/>
              </w:rPr>
              <w:t>Molnár B.: A Föld és az élet fejlődése. - Nemzeti Tankönyvkiadó, Budapest,</w:t>
            </w:r>
            <w:r>
              <w:rPr>
                <w:sz w:val="24"/>
                <w:szCs w:val="24"/>
              </w:rPr>
              <w:t xml:space="preserve"> </w:t>
            </w:r>
            <w:r w:rsidRPr="008D70EC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, </w:t>
            </w:r>
            <w:r w:rsidRPr="008D70EC">
              <w:rPr>
                <w:sz w:val="24"/>
                <w:szCs w:val="24"/>
              </w:rPr>
              <w:t>p. 368</w:t>
            </w:r>
          </w:p>
          <w:p w:rsidR="005B034D" w:rsidRPr="008D70EC" w:rsidRDefault="005B034D" w:rsidP="005B034D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Szónoky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M.: A Föld és az élet fejlődése (gyakorlatok). - JATE Press kiadó Szeged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1985</w:t>
            </w:r>
          </w:p>
          <w:p w:rsidR="005B034D" w:rsidRPr="008D70EC" w:rsidRDefault="005B034D" w:rsidP="005B034D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Attenborough</w:t>
            </w:r>
            <w:proofErr w:type="spellEnd"/>
            <w:r w:rsidRPr="008D70EC">
              <w:rPr>
                <w:bCs/>
                <w:sz w:val="24"/>
                <w:szCs w:val="24"/>
              </w:rPr>
              <w:t>, D.: Élet a Földön. – Novotrade,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1988</w:t>
            </w:r>
          </w:p>
          <w:p w:rsidR="005B034D" w:rsidRPr="00A35237" w:rsidRDefault="005B034D" w:rsidP="005B03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Báldi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T</w:t>
            </w:r>
            <w:proofErr w:type="gramStart"/>
            <w:r w:rsidRPr="008D70EC">
              <w:rPr>
                <w:bCs/>
                <w:sz w:val="24"/>
                <w:szCs w:val="24"/>
              </w:rPr>
              <w:t>.:</w:t>
            </w:r>
            <w:proofErr w:type="gramEnd"/>
            <w:r w:rsidRPr="008D70EC">
              <w:rPr>
                <w:bCs/>
                <w:sz w:val="24"/>
                <w:szCs w:val="24"/>
              </w:rPr>
              <w:t xml:space="preserve"> A történeti földtan alapjai. - Nemzeti Tankönyvkiadó, Budapest,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0EC">
              <w:rPr>
                <w:bCs/>
                <w:sz w:val="24"/>
                <w:szCs w:val="24"/>
              </w:rPr>
              <w:t>1978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pp. 218 - 284</w:t>
            </w:r>
          </w:p>
        </w:tc>
      </w:tr>
      <w:tr w:rsidR="005B034D" w:rsidRPr="00A35237" w:rsidTr="00E522A3">
        <w:trPr>
          <w:trHeight w:val="338"/>
        </w:trPr>
        <w:tc>
          <w:tcPr>
            <w:tcW w:w="9180" w:type="dxa"/>
            <w:gridSpan w:val="3"/>
          </w:tcPr>
          <w:p w:rsidR="005B034D" w:rsidRPr="00A35237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5B034D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34D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B034D" w:rsidRPr="00A35237" w:rsidRDefault="005B034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054B8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2" w:rsidRDefault="00054B82" w:rsidP="00F44A28">
      <w:r>
        <w:separator/>
      </w:r>
    </w:p>
  </w:endnote>
  <w:endnote w:type="continuationSeparator" w:id="0">
    <w:p w:rsidR="00054B82" w:rsidRDefault="00054B8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2" w:rsidRDefault="00054B82" w:rsidP="00F44A28">
      <w:r>
        <w:separator/>
      </w:r>
    </w:p>
  </w:footnote>
  <w:footnote w:type="continuationSeparator" w:id="0">
    <w:p w:rsidR="00054B82" w:rsidRDefault="00054B82" w:rsidP="00F44A28">
      <w:r>
        <w:continuationSeparator/>
      </w:r>
    </w:p>
  </w:footnote>
  <w:footnote w:id="1">
    <w:p w:rsidR="005B034D" w:rsidRDefault="005B034D" w:rsidP="005B03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B034D" w:rsidRDefault="005B034D" w:rsidP="005B03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14F6D"/>
    <w:rsid w:val="00054B82"/>
    <w:rsid w:val="00146A82"/>
    <w:rsid w:val="00192BDA"/>
    <w:rsid w:val="001A6F9B"/>
    <w:rsid w:val="00305854"/>
    <w:rsid w:val="0046495D"/>
    <w:rsid w:val="004D2550"/>
    <w:rsid w:val="005467CB"/>
    <w:rsid w:val="005B034D"/>
    <w:rsid w:val="006709C7"/>
    <w:rsid w:val="00714151"/>
    <w:rsid w:val="00A40B9F"/>
    <w:rsid w:val="00D4596C"/>
    <w:rsid w:val="00F3117B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2012-01-22T10:19:00Z</dcterms:created>
  <dcterms:modified xsi:type="dcterms:W3CDTF">2012-07-07T20:15:00Z</dcterms:modified>
</cp:coreProperties>
</file>