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45D9D" w:rsidRPr="00045D9D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Wellness, animáció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045D9D" w:rsidRDefault="001742D4" w:rsidP="00045D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L</w:t>
            </w:r>
            <w:bookmarkStart w:id="0" w:name="_GoBack"/>
            <w:bookmarkEnd w:id="0"/>
            <w:r w:rsidR="00045D9D"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BG_TV144G6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9D" w:rsidRPr="00045D9D" w:rsidRDefault="00045D9D" w:rsidP="00045D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6</w:t>
            </w:r>
          </w:p>
        </w:tc>
      </w:tr>
      <w:tr w:rsidR="00045D9D" w:rsidRPr="00045D9D" w:rsidTr="00F37729">
        <w:tc>
          <w:tcPr>
            <w:tcW w:w="9180" w:type="dxa"/>
            <w:gridSpan w:val="3"/>
          </w:tcPr>
          <w:p w:rsidR="00045D9D" w:rsidRPr="00045D9D" w:rsidRDefault="00045D9D" w:rsidP="00045D9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szeminárium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2+2 KÖTELEZŐ (WELLNESS-ANIMÁCIÓ SZAKIRÁNY)</w:t>
            </w:r>
          </w:p>
        </w:tc>
      </w:tr>
      <w:tr w:rsidR="00045D9D" w:rsidRPr="00045D9D" w:rsidTr="00F37729">
        <w:tc>
          <w:tcPr>
            <w:tcW w:w="9180" w:type="dxa"/>
            <w:gridSpan w:val="3"/>
          </w:tcPr>
          <w:p w:rsidR="00045D9D" w:rsidRPr="00045D9D" w:rsidRDefault="00045D9D" w:rsidP="00045D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(koll./gyj./egyéb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045D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045D9D" w:rsidRPr="00045D9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045D9D" w:rsidRPr="00045D9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045D9D" w:rsidRPr="00045D9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9D" w:rsidRPr="00045D9D" w:rsidRDefault="00045D9D" w:rsidP="00045D9D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45D9D" w:rsidRPr="00045D9D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NL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Cél: A résztvevő ismerje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NL"/>
              </w:rPr>
              <w:t xml:space="preserve">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meg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NL"/>
              </w:rPr>
              <w:t xml:space="preserve"> az egészségturizmus, azon belül a wellness turizmus jellemzőit, keresleti-kínálati trendjeit és a szolgáltatások jellemzőit. A programmodul sikeres elvégzésével a résztvevő megismeri a wellness alapkoncepcióját, a testi, lelki, szellemi egészség megőrzésének és fejlesztésének lehetőségeit.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gyakorlati tevékenységek során az elsajátított ismeretek felhasználásával képessé válik a vendégnek segítséget nyújtani abban, hogy tudatosan fejleszteni tudja testi és mentális egészségét.</w:t>
            </w:r>
          </w:p>
          <w:p w:rsidR="00045D9D" w:rsidRPr="00045D9D" w:rsidRDefault="00045D9D" w:rsidP="00045D9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Hazánk turizmusa, egészségturisztikai fókusszal. Az egészségturizmus fogalmi rendszere. A wellness turizmus hazánkban. A gyógyturizmus hazánkban. Spa desztinációk és jellemzőik. </w:t>
            </w:r>
            <w:r w:rsidRPr="00045D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 xml:space="preserve">Day spa-k szolgáltatásai.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wellness szolgáltatások alapjai. A wellness fogalomrendszere, wellness koncepciók. </w:t>
            </w:r>
            <w:r w:rsidRPr="00045D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>Trendek az animációban. Az animáció alapfogalmainak az animáció alapjainak ismerte. Az animáció területeinek ismerete. Az animációs programok ismertetése. Az animációs stílusok. Az animátor feladatai és elvárások az animátorral szemben. Programszervezés-módszertani aspektusai. Célcsoportok elemzése, célcsoport-specifikus programok összeállításának főbb szempontjai.</w:t>
            </w:r>
          </w:p>
        </w:tc>
      </w:tr>
      <w:tr w:rsidR="00045D9D" w:rsidRPr="00045D9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045D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ISBN):</w:t>
            </w:r>
          </w:p>
        </w:tc>
      </w:tr>
      <w:tr w:rsidR="00045D9D" w:rsidRPr="00045D9D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József (2002): Rekreáció. Az elmélet és a gyakorlat alapjai. JGYF Kiadó, Szeged.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Dr. Jakabházy László (1996): Fittkontroll I., II., III. KarátPress Nyomdaipari Bt. Budapest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Dobozy L-Jakabházy L.(1992): Sportrekreáció. Magyar testnevelési Egyetem, jegyzet. Budapest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Szabadidő-menedzsment (szerk.) Király Tibor (1998), KVIF, Budapest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Borbély Attila-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Müller Anetta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(2008): A testi-lelki harmónia összefüggései és módszertana. Valóság-Térkép-6. PEM tanulmányok (Kiadja: a Professzorok az Európai Magyarországért Egyesület, Bp.szerkeszti: dr. Koncz István) 211.p.-Animáció fejezet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Várhelyi T.-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Müller A.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Torday J.-Kovács B.(2009):Világtrendek a turizmus iparban. Az egészségturizmus nemzetközi gyakorlata. ISBN: 978-963-06-82224-4- Animáció fejezet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>Claus Finger-Váczy Sándor. (2003): Animáció- A szabadság iskolája.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Kodolányi János Főiskola jegyzete, Székesfehérvár</w:t>
            </w:r>
          </w:p>
        </w:tc>
      </w:tr>
      <w:tr w:rsidR="00045D9D" w:rsidRPr="00045D9D" w:rsidTr="00F37729">
        <w:trPr>
          <w:trHeight w:val="338"/>
        </w:trPr>
        <w:tc>
          <w:tcPr>
            <w:tcW w:w="9180" w:type="dxa"/>
            <w:gridSpan w:val="3"/>
          </w:tcPr>
          <w:p w:rsidR="00045D9D" w:rsidRPr="00045D9D" w:rsidRDefault="00045D9D" w:rsidP="00045D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Fritz Péter PhD főiskolai docens</w:t>
            </w:r>
          </w:p>
        </w:tc>
      </w:tr>
      <w:tr w:rsidR="00045D9D" w:rsidRPr="00045D9D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9D" w:rsidRPr="00045D9D" w:rsidRDefault="00045D9D" w:rsidP="00045D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habil. Müller Anetta PhD főiskolai tanár</w:t>
            </w:r>
          </w:p>
        </w:tc>
      </w:tr>
    </w:tbl>
    <w:p w:rsidR="0097256B" w:rsidRDefault="0097256B"/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D0" w:rsidRDefault="002463D0" w:rsidP="0097256B">
      <w:pPr>
        <w:spacing w:after="0" w:line="240" w:lineRule="auto"/>
      </w:pPr>
      <w:r>
        <w:separator/>
      </w:r>
    </w:p>
  </w:endnote>
  <w:endnote w:type="continuationSeparator" w:id="0">
    <w:p w:rsidR="002463D0" w:rsidRDefault="002463D0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D0" w:rsidRDefault="002463D0" w:rsidP="0097256B">
      <w:pPr>
        <w:spacing w:after="0" w:line="240" w:lineRule="auto"/>
      </w:pPr>
      <w:r>
        <w:separator/>
      </w:r>
    </w:p>
  </w:footnote>
  <w:footnote w:type="continuationSeparator" w:id="0">
    <w:p w:rsidR="002463D0" w:rsidRDefault="002463D0" w:rsidP="0097256B">
      <w:pPr>
        <w:spacing w:after="0" w:line="240" w:lineRule="auto"/>
      </w:pPr>
      <w:r>
        <w:continuationSeparator/>
      </w:r>
    </w:p>
  </w:footnote>
  <w:footnote w:id="1">
    <w:p w:rsidR="00045D9D" w:rsidRDefault="00045D9D" w:rsidP="00045D9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45D9D" w:rsidRDefault="00045D9D" w:rsidP="00045D9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45D9D"/>
    <w:rsid w:val="00073DAC"/>
    <w:rsid w:val="0008568C"/>
    <w:rsid w:val="000C7017"/>
    <w:rsid w:val="00126449"/>
    <w:rsid w:val="00163A00"/>
    <w:rsid w:val="001742D4"/>
    <w:rsid w:val="00186E78"/>
    <w:rsid w:val="001B4638"/>
    <w:rsid w:val="001C3AD5"/>
    <w:rsid w:val="002463D0"/>
    <w:rsid w:val="00270E35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814297"/>
    <w:rsid w:val="00942C06"/>
    <w:rsid w:val="00966760"/>
    <w:rsid w:val="0097256B"/>
    <w:rsid w:val="009F2629"/>
    <w:rsid w:val="00A30417"/>
    <w:rsid w:val="00CA5764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45D9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45D9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45D9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45D9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2012-07-12T13:44:00Z</dcterms:created>
  <dcterms:modified xsi:type="dcterms:W3CDTF">2013-07-04T12:15:00Z</dcterms:modified>
</cp:coreProperties>
</file>