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1359A" w:rsidRPr="00F1359A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359A" w:rsidRPr="00F1359A" w:rsidRDefault="00F1359A" w:rsidP="00F1359A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Tantárgy neve: A jóléti politika aktuális kérdései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A" w:rsidRPr="00F1359A" w:rsidRDefault="00C53259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F1359A"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BG_EE102K3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F1359A" w:rsidRPr="00F1359A" w:rsidTr="003E39AE">
        <w:tc>
          <w:tcPr>
            <w:tcW w:w="9180" w:type="dxa"/>
            <w:gridSpan w:val="3"/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előadás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száma: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F1359A" w:rsidRPr="00F1359A" w:rsidTr="003E39AE">
        <w:tc>
          <w:tcPr>
            <w:tcW w:w="9180" w:type="dxa"/>
            <w:gridSpan w:val="3"/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359A" w:rsidRPr="00F1359A" w:rsidRDefault="00F1359A" w:rsidP="0008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08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1359A" w:rsidRPr="00F1359A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1359A" w:rsidRPr="00F1359A" w:rsidRDefault="00F1359A" w:rsidP="00F1359A">
            <w:pPr>
              <w:spacing w:before="60" w:after="6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>A jóléti politika aktuális kérdései című tantárgy célja, hogy a hallgatók megismerjék a szociálpolitika különböző megközelítéseit, a szociálpolitika fogalmát és alapelveit. A t</w:t>
            </w:r>
            <w:r w:rsidRPr="00F1359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ársadalmi viszonyok, egyenlőtlenségek, a szociálpolitika történetének változásán túl képesek lesznek az államszocializmus és az újkapitalizmus struktúrájának összehasonlítására, az európai szociális modell elemeinek felismerésére. Az EU és a magyar szociálpolitika összehasonlítására. Megtanulják a hallgatók a jóléti politika és re-disztribúció folyamatát, a szegénység fogalmakat és annak okait, képesek lesznek a szegénység által legnagyobb valószínűséggel sújtott csoportok beazonosítására és a szegénység mutatóinak értelmezésére. Gazdaság- foglalkoztatás- szociál- oktatás- egészségügy- környezetvédelem- esélyegyenlőségi politikák közti kapcsolat rámutat a jóléti politika főbb területeire és irányaira. 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13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Kötelező irodalom:</w:t>
            </w:r>
          </w:p>
          <w:p w:rsidR="00F1359A" w:rsidRPr="00F1359A" w:rsidRDefault="00F1359A" w:rsidP="00F1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Ferge Zsuzsa: </w:t>
            </w:r>
            <w:r w:rsidRPr="00F135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szociálpolitika értelmezése. A szükségletek értelmezése. In: Szociálpolitika és társadalom. Hilscher Rezső Szociálpolitikai Egyesület, Budapest, 1991. (72-77, 79-83o.)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Zombori Gyula: </w:t>
            </w: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A szociálpolitikára ható értékek In: A szociálpolitika alapfogalmai. Hilscher Rezső Szociálpolitikai Egyesület. Budapest, 1997. (41–56.oldal.) </w:t>
            </w:r>
            <w:r w:rsidRPr="00F1359A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 9630485540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Előadások anyaga, a honlapon megtalálható ppt-s diasorozat. 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Ajánlott irodalom: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AZ ÁLLAM GAZDASÁGFEJLESZTŐ ÉS JÓLÉTI SZEREPE, Szerkesztette: Kőrösi István, MTA Világgazdasági Kutatóintézet, Budapest, 2009. 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Letölthető: </w:t>
            </w:r>
            <w:hyperlink r:id="rId7" w:history="1">
              <w:r w:rsidRPr="00F1359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http://www.vki.hu/kot/ecostat/04-Korosi.pdf</w:t>
              </w:r>
            </w:hyperlink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>Papp Zsolt: A “JÓLÉTI ÁLLAM” PROBLÉMÁI – SZOCIOLÓGIAI NÉZŐPONTBŐL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iCs/>
                <w:lang w:eastAsia="hu-HU"/>
              </w:rPr>
              <w:t>Letölthető: tek.bke.hu/medvetanc/archivum/83_4-84_1/papp.rtf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1359A" w:rsidRPr="00F1359A" w:rsidTr="003E39AE">
        <w:trPr>
          <w:trHeight w:val="338"/>
        </w:trPr>
        <w:tc>
          <w:tcPr>
            <w:tcW w:w="9180" w:type="dxa"/>
            <w:gridSpan w:val="3"/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Matiscsákné dr. Lizák Marianna, adjunktus, egyetemi doktor</w:t>
            </w:r>
          </w:p>
        </w:tc>
      </w:tr>
      <w:tr w:rsidR="00F1359A" w:rsidRPr="00F1359A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70" w:rsidRDefault="00A46370" w:rsidP="00F20E29">
      <w:pPr>
        <w:spacing w:after="0" w:line="240" w:lineRule="auto"/>
      </w:pPr>
      <w:r>
        <w:separator/>
      </w:r>
    </w:p>
  </w:endnote>
  <w:endnote w:type="continuationSeparator" w:id="0">
    <w:p w:rsidR="00A46370" w:rsidRDefault="00A46370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70" w:rsidRDefault="00A46370" w:rsidP="00F20E29">
      <w:pPr>
        <w:spacing w:after="0" w:line="240" w:lineRule="auto"/>
      </w:pPr>
      <w:r>
        <w:separator/>
      </w:r>
    </w:p>
  </w:footnote>
  <w:footnote w:type="continuationSeparator" w:id="0">
    <w:p w:rsidR="00A46370" w:rsidRDefault="00A46370" w:rsidP="00F20E29">
      <w:pPr>
        <w:spacing w:after="0" w:line="240" w:lineRule="auto"/>
      </w:pPr>
      <w:r>
        <w:continuationSeparator/>
      </w:r>
    </w:p>
  </w:footnote>
  <w:footnote w:id="1">
    <w:p w:rsidR="00F1359A" w:rsidRDefault="00F1359A" w:rsidP="00F1359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1359A" w:rsidRDefault="00F1359A" w:rsidP="00F1359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85FFA"/>
    <w:rsid w:val="00113DF1"/>
    <w:rsid w:val="00137650"/>
    <w:rsid w:val="0014003D"/>
    <w:rsid w:val="0021577B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E1B8F"/>
    <w:rsid w:val="008F3648"/>
    <w:rsid w:val="009300D5"/>
    <w:rsid w:val="009872D2"/>
    <w:rsid w:val="00A46370"/>
    <w:rsid w:val="00AD4D59"/>
    <w:rsid w:val="00BD177D"/>
    <w:rsid w:val="00BE1E08"/>
    <w:rsid w:val="00BF29AE"/>
    <w:rsid w:val="00C42FFF"/>
    <w:rsid w:val="00C53259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1359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1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1359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1359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1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1359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i.hu/kot/ecostat/04-Koros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2012-07-10T13:08:00Z</dcterms:created>
  <dcterms:modified xsi:type="dcterms:W3CDTF">2013-07-04T13:17:00Z</dcterms:modified>
</cp:coreProperties>
</file>