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B0479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0479" w:rsidRPr="005142B8" w:rsidRDefault="003B0479" w:rsidP="007A446E">
            <w:pPr>
              <w:pStyle w:val="Cmsor3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 koraújkori magyar történelem vitás kérdései (királyi Magyarország, török hódoltság) - Helytörténet (Az egri püspökség, Heves vármegye és Eger kialakulásától 1848-ig)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CF0397">
              <w:rPr>
                <w:b/>
                <w:sz w:val="24"/>
                <w:szCs w:val="24"/>
              </w:rPr>
              <w:t>L</w:t>
            </w:r>
            <w:r w:rsidRPr="00FB2145">
              <w:rPr>
                <w:b/>
                <w:sz w:val="24"/>
                <w:szCs w:val="24"/>
              </w:rPr>
              <w:t>BB_TR244G2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3B0479" w:rsidRPr="00A715BD" w:rsidTr="007A446E">
        <w:tc>
          <w:tcPr>
            <w:tcW w:w="9180" w:type="dxa"/>
            <w:gridSpan w:val="3"/>
          </w:tcPr>
          <w:p w:rsidR="003B0479" w:rsidRPr="00A715BD" w:rsidRDefault="003B0479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3B0479" w:rsidRPr="00A715BD" w:rsidTr="007A446E">
        <w:tc>
          <w:tcPr>
            <w:tcW w:w="9180" w:type="dxa"/>
            <w:gridSpan w:val="3"/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3B04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A715BD" w:rsidRDefault="003B04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3B0479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A715BD" w:rsidRDefault="003B0479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3B0479" w:rsidRPr="005142B8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0479" w:rsidRPr="00A715BD" w:rsidRDefault="003B0479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3B0479" w:rsidRPr="005142B8" w:rsidRDefault="003B0479" w:rsidP="007A446E">
            <w:pPr>
              <w:pStyle w:val="Szvegtrzs3"/>
              <w:rPr>
                <w:b/>
                <w:b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Cél a helytörténeti kutatás fogalmának, módszertanának megismertetése az egri püspökség, Heves vármegye és Eger város történetének segítségével. Az egri püspökség kialakulása és első évszázadai. Újvármegye, majd 1215-től Heves Megye, 1569-től pedig Heves- és Külső-Szolnok vármegye területének alakulása. A vármegye önkormányzatának létrejötte, hatásköre, feladatai és fejlődése. Megyei tisztségviselők (főispán /örökös/, alispán, szolgabírák stb.) és a nemesi közgyűlés. A megye településhálózatának kialakulása és fejlődése a középkorban. Püspöki város, mezővárosok és jobbágyfalvak. Eger püspöki város fejlődése 1596-ig. Az első települések, utcák kialakulása, a XVI. századi városfal felépítése. A város önkormányzatának kezdetei, a szőlőtermelés, mint városfejlesztő tényező. A vár építése a XIII-XVI. században. Az egri várjelentősége a középkorban, és 1552-es sikeres védelme a török ostrommal szemben, majd török kézre kerülése 1596-ban. A reformáció Heves megyében (Eger, Gyöngyös stb.). A megye gazdasági élete. Szántóművelés, szőlőtermesztés, állattenyésztés, halászat stb. Vámok és vásáros helyek. Kézművesek és kereskedők a XIV-XVI. században, céhek megjelenése, Heves- és Külső-Szolnok megye a török korban. A törők hódítás fokozatos előnyomulása. A lakosság pusztulása, védettebb helyekre menekülése. Adózási viszonyok, kettős adóztatás. A vármegye szerveinek törekvése a török területeken élő lakosság irányítására, hódolt szolgabíró, parasztvármegye. A középkor egyházi és világi művészeti emlékei Heves Megyében. Török elleni visszafoglaló harcok Heves megyében 1685-1687, Hatvan és Eger várának visszafoglalása. A vármegye újranépesülése a XVIII. században. Eger város története 1687–1848 között. Lakossága, gazdasági élete és önkormányzata.</w:t>
            </w:r>
          </w:p>
        </w:tc>
      </w:tr>
      <w:tr w:rsidR="003B0479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0479" w:rsidRPr="00A715BD" w:rsidRDefault="003B0479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B0479" w:rsidRPr="005142B8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0479" w:rsidRPr="00A715BD" w:rsidRDefault="003B0479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Breznai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Imre: Eger a XVIII. században I-II. köt. Eger, 1933-1934.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–Heves Megye műemlékei I–III. köt. Szerk.: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Dercsényi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D.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Voith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P. Bp. 1969-1978.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–Kovács Béla: Az egri egyházmegye története 1596-ig Eger, 1987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–Nagy József: Eger története. Bp. 1978. Gondolat K.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–Nemes Lajos: Eger város önkormányzata 1687–1848, Eger. 2001.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–Nemes Lajos: Eger lakosainak határhasználata 1687-től a XVIII. század végéig </w:t>
            </w:r>
            <w:proofErr w:type="spellStart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Archivum</w:t>
            </w:r>
            <w:proofErr w:type="spellEnd"/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, 14. sz. 75-114. l.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–Soós Imre: Heves megye benépesülése a török hódoltság után Heves m-i füzetek 1955/3.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–Soós Imre: Az egri egyházmegyei plébániák történetének áttekintése Bp. 1985.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–Sugár István: Az egri püspökök története, Bp. 1984.</w:t>
            </w:r>
          </w:p>
          <w:p w:rsidR="003B0479" w:rsidRPr="005142B8" w:rsidRDefault="003B0479" w:rsidP="007A446E">
            <w:pPr>
              <w:pStyle w:val="Csakszveg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>–Sugár István: Az egri vár históriája. Bp. 1991. Zrínyi K.</w:t>
            </w:r>
          </w:p>
        </w:tc>
      </w:tr>
      <w:tr w:rsidR="003B0479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0479" w:rsidRPr="00A715BD" w:rsidRDefault="003B0479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3B0479" w:rsidRPr="00A715BD" w:rsidTr="007A446E">
        <w:trPr>
          <w:trHeight w:val="338"/>
        </w:trPr>
        <w:tc>
          <w:tcPr>
            <w:tcW w:w="9180" w:type="dxa"/>
            <w:gridSpan w:val="3"/>
          </w:tcPr>
          <w:p w:rsidR="003B0479" w:rsidRPr="00A715BD" w:rsidRDefault="003B04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FB2145">
              <w:rPr>
                <w:color w:val="000000"/>
                <w:sz w:val="24"/>
                <w:szCs w:val="24"/>
              </w:rPr>
              <w:t>Csesznokné Kukucska Katalin</w:t>
            </w:r>
            <w:r>
              <w:rPr>
                <w:color w:val="000000"/>
                <w:sz w:val="24"/>
                <w:szCs w:val="24"/>
              </w:rPr>
              <w:t xml:space="preserve"> főiskolai docens</w:t>
            </w:r>
            <w:r w:rsidRPr="00A715BD">
              <w:rPr>
                <w:color w:val="000000"/>
                <w:sz w:val="24"/>
                <w:szCs w:val="24"/>
              </w:rPr>
              <w:t>, PhD</w:t>
            </w:r>
          </w:p>
        </w:tc>
      </w:tr>
      <w:tr w:rsidR="003B0479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A715BD" w:rsidRDefault="003B04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Kristóf Ilona adjunktus, PhD</w:t>
            </w:r>
          </w:p>
        </w:tc>
      </w:tr>
    </w:tbl>
    <w:p w:rsidR="003B0479" w:rsidRDefault="003B0479" w:rsidP="003B047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B0479" w:rsidRPr="00BD143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0479" w:rsidRPr="00BD143D" w:rsidRDefault="003B0479" w:rsidP="007A446E">
            <w:pPr>
              <w:pStyle w:val="Fcm3"/>
              <w:spacing w:after="600" w:line="240" w:lineRule="auto"/>
              <w:jc w:val="left"/>
              <w:rPr>
                <w:b w:val="0"/>
                <w:szCs w:val="24"/>
              </w:rPr>
            </w:pPr>
            <w:r w:rsidRPr="00BD143D">
              <w:rPr>
                <w:szCs w:val="24"/>
              </w:rPr>
              <w:lastRenderedPageBreak/>
              <w:br w:type="page"/>
            </w:r>
            <w:r w:rsidRPr="005142B8">
              <w:rPr>
                <w:szCs w:val="24"/>
              </w:rPr>
              <w:t xml:space="preserve">Tantárgy neve: </w:t>
            </w:r>
            <w:r w:rsidRPr="005142B8">
              <w:rPr>
                <w:bCs w:val="0"/>
                <w:szCs w:val="24"/>
              </w:rPr>
              <w:t xml:space="preserve">A koraújkori magyar történelem vitás kérdései (királyi Magyarország, török hódoltság) - </w:t>
            </w:r>
            <w:r w:rsidRPr="00BD143D">
              <w:rPr>
                <w:szCs w:val="24"/>
              </w:rPr>
              <w:t>Jog- és intézményrendszer Magyarországon (1526-1848)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FB2145">
              <w:rPr>
                <w:b/>
                <w:sz w:val="24"/>
                <w:szCs w:val="24"/>
              </w:rPr>
              <w:t>NBB_TR244G2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B0479" w:rsidRPr="00A715B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3B0479" w:rsidRPr="00BD143D" w:rsidTr="007A446E">
        <w:tc>
          <w:tcPr>
            <w:tcW w:w="9180" w:type="dxa"/>
            <w:gridSpan w:val="3"/>
          </w:tcPr>
          <w:p w:rsidR="003B0479" w:rsidRPr="00BD143D" w:rsidRDefault="003B0479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tanóra típusa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szem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. </w:t>
            </w:r>
            <w:r w:rsidRPr="00BD143D">
              <w:rPr>
                <w:sz w:val="24"/>
                <w:szCs w:val="24"/>
              </w:rPr>
              <w:t xml:space="preserve"> száma: </w:t>
            </w:r>
            <w:r w:rsidRPr="00BD143D">
              <w:rPr>
                <w:b/>
                <w:sz w:val="24"/>
                <w:szCs w:val="24"/>
              </w:rPr>
              <w:t>heti 2 óra</w:t>
            </w:r>
          </w:p>
        </w:tc>
      </w:tr>
      <w:tr w:rsidR="003B0479" w:rsidRPr="00BD143D" w:rsidTr="007A446E">
        <w:tc>
          <w:tcPr>
            <w:tcW w:w="9180" w:type="dxa"/>
            <w:gridSpan w:val="3"/>
          </w:tcPr>
          <w:p w:rsidR="003B0479" w:rsidRPr="00BD143D" w:rsidRDefault="003B0479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számonkérés módja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proofErr w:type="spellStart"/>
            <w:r w:rsidRPr="00BD143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BD143D">
              <w:rPr>
                <w:b/>
                <w:sz w:val="24"/>
                <w:szCs w:val="24"/>
              </w:rPr>
              <w:t>.</w:t>
            </w: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tantárgy tantervi helye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II-VI</w:t>
            </w:r>
            <w:proofErr w:type="gramEnd"/>
            <w:r w:rsidRPr="00BD143D">
              <w:rPr>
                <w:b/>
                <w:sz w:val="24"/>
                <w:szCs w:val="24"/>
              </w:rPr>
              <w:t>. félév</w:t>
            </w: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Előtanulmányi feltételek:</w:t>
            </w:r>
            <w:r w:rsidRPr="00BD143D">
              <w:rPr>
                <w:i/>
                <w:sz w:val="24"/>
                <w:szCs w:val="24"/>
              </w:rPr>
              <w:t xml:space="preserve"> </w:t>
            </w:r>
            <w:r w:rsidRPr="00BD143D">
              <w:rPr>
                <w:b/>
                <w:sz w:val="24"/>
                <w:szCs w:val="24"/>
              </w:rPr>
              <w:t>---</w:t>
            </w: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Tantárgyleírás</w:t>
            </w:r>
            <w:r w:rsidRPr="00BD143D">
              <w:rPr>
                <w:sz w:val="24"/>
                <w:szCs w:val="24"/>
              </w:rPr>
              <w:t xml:space="preserve">: </w:t>
            </w:r>
          </w:p>
          <w:p w:rsidR="003B0479" w:rsidRPr="00A26B79" w:rsidRDefault="003B0479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Habsburg Monarchia és a Magyar Királyság közjogi kapcsolatának bemutatása a legfontosabb források, törvények alapján. Ezeken a dokumentumokon keresztül érzékeltetjük a jogforrások történelmi jelentőségét és gyakorlati hasznát.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Habsburg Monarchia és a Magyar Királyság intézményei (központi=udvari, magyar, erdélyi, horvát) és átszervezéseik (1749., 1761, 1765, 1804, 1814, 1848)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kiemelt jogforrások: törvények, rendeletek, szerződések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Habsburgok örökös királysága (1547)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 </w:t>
            </w:r>
            <w:proofErr w:type="spellStart"/>
            <w:r w:rsidRPr="00BD143D">
              <w:rPr>
                <w:sz w:val="24"/>
                <w:szCs w:val="24"/>
              </w:rPr>
              <w:t>speyeri</w:t>
            </w:r>
            <w:proofErr w:type="spellEnd"/>
            <w:r w:rsidRPr="00BD143D">
              <w:rPr>
                <w:sz w:val="24"/>
                <w:szCs w:val="24"/>
              </w:rPr>
              <w:t xml:space="preserve"> egyezmény (1570) – az Erdélyi Fejedelemség megszületése (rex – </w:t>
            </w:r>
            <w:proofErr w:type="spellStart"/>
            <w:r w:rsidRPr="00BD143D">
              <w:rPr>
                <w:sz w:val="24"/>
                <w:szCs w:val="24"/>
              </w:rPr>
              <w:t>princeps</w:t>
            </w:r>
            <w:proofErr w:type="spellEnd"/>
            <w:r w:rsidRPr="00BD143D">
              <w:rPr>
                <w:sz w:val="24"/>
                <w:szCs w:val="24"/>
              </w:rPr>
              <w:t>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Az 1687. évi pozsonyi országgyűlés végzései – a királyválasztás jogáról való </w:t>
            </w:r>
            <w:proofErr w:type="gramStart"/>
            <w:r w:rsidRPr="00BD143D">
              <w:rPr>
                <w:sz w:val="24"/>
                <w:szCs w:val="24"/>
              </w:rPr>
              <w:t>lemondás(</w:t>
            </w:r>
            <w:proofErr w:type="gramEnd"/>
            <w:r w:rsidRPr="00BD143D">
              <w:rPr>
                <w:sz w:val="24"/>
                <w:szCs w:val="24"/>
              </w:rPr>
              <w:t>?)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I. Lipót király kiváltságlevele a szerbeknek (1690)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 Diploma </w:t>
            </w:r>
            <w:proofErr w:type="spellStart"/>
            <w:r w:rsidRPr="00BD143D">
              <w:rPr>
                <w:sz w:val="24"/>
                <w:szCs w:val="24"/>
              </w:rPr>
              <w:t>Leopoldinum</w:t>
            </w:r>
            <w:proofErr w:type="spellEnd"/>
            <w:r w:rsidRPr="00BD143D">
              <w:rPr>
                <w:sz w:val="24"/>
                <w:szCs w:val="24"/>
              </w:rPr>
              <w:t xml:space="preserve"> (1691) – a </w:t>
            </w:r>
            <w:proofErr w:type="spellStart"/>
            <w:r w:rsidRPr="00BD143D">
              <w:rPr>
                <w:sz w:val="24"/>
                <w:szCs w:val="24"/>
              </w:rPr>
              <w:t>Gubernium</w:t>
            </w:r>
            <w:proofErr w:type="spellEnd"/>
            <w:r w:rsidRPr="00BD143D">
              <w:rPr>
                <w:sz w:val="24"/>
                <w:szCs w:val="24"/>
              </w:rPr>
              <w:t xml:space="preserve"> (a”lebegtetett” fejedelemség)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szatmári megegyezés (1711) – (DE! a Magyar Királyság darabokban)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 Pragmatica </w:t>
            </w:r>
            <w:proofErr w:type="spellStart"/>
            <w:r w:rsidRPr="00BD143D">
              <w:rPr>
                <w:sz w:val="24"/>
                <w:szCs w:val="24"/>
              </w:rPr>
              <w:t>Sanctio</w:t>
            </w:r>
            <w:proofErr w:type="spellEnd"/>
            <w:r w:rsidRPr="00BD143D">
              <w:rPr>
                <w:sz w:val="24"/>
                <w:szCs w:val="24"/>
              </w:rPr>
              <w:t xml:space="preserve"> (1723) – („feloszthatatlanul és elválaszthatatlanul” nőágon is öröklés)</w:t>
            </w:r>
          </w:p>
          <w:p w:rsidR="003B0479" w:rsidRPr="00BD143D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Az 1790-1791. évi pozsonyi országgyűlés törvényei</w:t>
            </w:r>
          </w:p>
          <w:p w:rsidR="003B0479" w:rsidRPr="00A26B79" w:rsidRDefault="003B0479" w:rsidP="007A446E">
            <w:pPr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 xml:space="preserve">Az </w:t>
            </w:r>
            <w:proofErr w:type="gramStart"/>
            <w:r w:rsidRPr="00BD143D">
              <w:rPr>
                <w:sz w:val="24"/>
                <w:szCs w:val="24"/>
              </w:rPr>
              <w:t>1848 áprilisi</w:t>
            </w:r>
            <w:proofErr w:type="gramEnd"/>
            <w:r w:rsidRPr="00BD143D">
              <w:rPr>
                <w:sz w:val="24"/>
                <w:szCs w:val="24"/>
              </w:rPr>
              <w:t xml:space="preserve"> törvények – a magyar polgári törvénykönyv</w:t>
            </w:r>
          </w:p>
        </w:tc>
      </w:tr>
      <w:tr w:rsidR="003B0479" w:rsidRPr="00BD143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0479" w:rsidRPr="00BD143D" w:rsidRDefault="003B0479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B0479" w:rsidRPr="00BD143D" w:rsidRDefault="003B0479" w:rsidP="007A446E">
            <w:pPr>
              <w:rPr>
                <w:b/>
                <w:bCs/>
                <w:sz w:val="24"/>
                <w:szCs w:val="24"/>
              </w:rPr>
            </w:pPr>
            <w:r w:rsidRPr="00BD143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Mezey Barna (Szerk.): Magyar alkotmánytörténet. Bp., 2003.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Brauneder</w:t>
            </w:r>
            <w:proofErr w:type="spellEnd"/>
            <w:r w:rsidRPr="00BD143D">
              <w:rPr>
                <w:bCs/>
                <w:sz w:val="24"/>
                <w:szCs w:val="24"/>
              </w:rPr>
              <w:t>, Wilhelm: Osztrák alkotmánytörténet napjainkig. (Fordította: Kajtár István) Pécs, 1994. 62-132.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Szíjártó M. István: A Diéta. A magyar rendek és az országgyűlés, 1708-1792. Bp., 2005.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Bérenger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Jean – Kecskeméti Károly: Országgyűlés és parlamenti élet </w:t>
            </w:r>
            <w:proofErr w:type="spellStart"/>
            <w:r w:rsidRPr="00BD143D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>.</w:t>
            </w:r>
            <w:r w:rsidRPr="00BD143D">
              <w:rPr>
                <w:bCs/>
                <w:sz w:val="24"/>
                <w:szCs w:val="24"/>
              </w:rPr>
              <w:t>o.-n</w:t>
            </w:r>
            <w:proofErr w:type="spellEnd"/>
            <w:r w:rsidRPr="00BD143D">
              <w:rPr>
                <w:bCs/>
                <w:sz w:val="24"/>
                <w:szCs w:val="24"/>
              </w:rPr>
              <w:t>, 1608-1918. Bp., 2008.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Ember Győző: Az újkori magyar közigazgatás története Mohácstól a török kiűzéséig. Bp., 1946.</w:t>
            </w:r>
          </w:p>
          <w:p w:rsidR="003B0479" w:rsidRPr="00BD143D" w:rsidRDefault="003B0479" w:rsidP="007A446E">
            <w:pPr>
              <w:tabs>
                <w:tab w:val="left" w:pos="419"/>
              </w:tabs>
              <w:jc w:val="both"/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sz w:val="24"/>
                <w:szCs w:val="24"/>
              </w:rPr>
              <w:t>Trócsányi</w:t>
            </w:r>
            <w:proofErr w:type="spellEnd"/>
            <w:r w:rsidRPr="00BD143D">
              <w:rPr>
                <w:sz w:val="24"/>
                <w:szCs w:val="24"/>
              </w:rPr>
              <w:t xml:space="preserve"> Zsolt: Habsburg-politika és Habsburg-kormányzat Erdélyben 1690-1741. Bp., 1988. 212-271.</w:t>
            </w:r>
          </w:p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BD143D">
              <w:rPr>
                <w:sz w:val="24"/>
                <w:szCs w:val="24"/>
              </w:rPr>
              <w:t>Kosáry</w:t>
            </w:r>
            <w:proofErr w:type="spellEnd"/>
            <w:r w:rsidRPr="00BD143D">
              <w:rPr>
                <w:sz w:val="24"/>
                <w:szCs w:val="24"/>
              </w:rPr>
              <w:t xml:space="preserve"> Domokos: Újjáépítés és polgárosodás, 1711-1867. Bp., 1990.</w:t>
            </w:r>
          </w:p>
          <w:p w:rsidR="003B0479" w:rsidRPr="00BD143D" w:rsidRDefault="003B0479" w:rsidP="007A446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Pohl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Walter – </w:t>
            </w:r>
            <w:proofErr w:type="spellStart"/>
            <w:r w:rsidRPr="00BD143D">
              <w:rPr>
                <w:bCs/>
                <w:sz w:val="24"/>
                <w:szCs w:val="24"/>
              </w:rPr>
              <w:t>Vocelka</w:t>
            </w:r>
            <w:proofErr w:type="spellEnd"/>
            <w:r w:rsidRPr="00BD143D">
              <w:rPr>
                <w:bCs/>
                <w:sz w:val="24"/>
                <w:szCs w:val="24"/>
              </w:rPr>
              <w:t>, Karl: A Habsburgok. Egy európai dinasztia története. Budapest, 1995.</w:t>
            </w:r>
          </w:p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>Mezey Barna: Jogalkotás a 16-19. századi Magyarországon. In: Rubicon 1996/1-2.</w:t>
            </w:r>
          </w:p>
          <w:p w:rsidR="003B0479" w:rsidRPr="00BD143D" w:rsidRDefault="003B0479" w:rsidP="007A446E">
            <w:pPr>
              <w:jc w:val="both"/>
              <w:rPr>
                <w:iCs/>
                <w:color w:val="000015"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Hamann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D143D">
              <w:rPr>
                <w:bCs/>
                <w:sz w:val="24"/>
                <w:szCs w:val="24"/>
              </w:rPr>
              <w:t>Brigitte</w:t>
            </w:r>
            <w:proofErr w:type="spellEnd"/>
            <w:r w:rsidRPr="00BD143D">
              <w:rPr>
                <w:bCs/>
                <w:sz w:val="24"/>
                <w:szCs w:val="24"/>
              </w:rPr>
              <w:t>: Habsburg-lexikon. Budapest, 1990.</w:t>
            </w:r>
          </w:p>
        </w:tc>
      </w:tr>
      <w:tr w:rsidR="003B0479" w:rsidRPr="00BD143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B0479" w:rsidRPr="00BD143D" w:rsidRDefault="003B0479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3B0479" w:rsidRPr="00A715BD" w:rsidTr="007A446E">
        <w:trPr>
          <w:trHeight w:val="338"/>
        </w:trPr>
        <w:tc>
          <w:tcPr>
            <w:tcW w:w="9180" w:type="dxa"/>
            <w:gridSpan w:val="3"/>
          </w:tcPr>
          <w:p w:rsidR="003B0479" w:rsidRPr="00A715BD" w:rsidRDefault="003B0479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</w:t>
            </w:r>
            <w:r w:rsidRPr="00FB2145">
              <w:rPr>
                <w:color w:val="000000"/>
                <w:sz w:val="24"/>
                <w:szCs w:val="24"/>
              </w:rPr>
              <w:t>Csesznokné Kukucska Katalin</w:t>
            </w:r>
            <w:r>
              <w:rPr>
                <w:color w:val="000000"/>
                <w:sz w:val="24"/>
                <w:szCs w:val="24"/>
              </w:rPr>
              <w:t xml:space="preserve"> főiskolai docens</w:t>
            </w:r>
            <w:r w:rsidRPr="00A715BD">
              <w:rPr>
                <w:color w:val="000000"/>
                <w:sz w:val="24"/>
                <w:szCs w:val="24"/>
              </w:rPr>
              <w:t>, PhD</w:t>
            </w:r>
          </w:p>
        </w:tc>
      </w:tr>
      <w:tr w:rsidR="003B0479" w:rsidRPr="00BD143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B0479" w:rsidRPr="00BD143D" w:rsidRDefault="003B0479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D143D">
              <w:rPr>
                <w:b/>
                <w:sz w:val="24"/>
                <w:szCs w:val="24"/>
              </w:rPr>
              <w:t>oktató(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k): </w:t>
            </w:r>
            <w:r w:rsidRPr="00BD143D">
              <w:rPr>
                <w:color w:val="000000"/>
                <w:sz w:val="24"/>
                <w:szCs w:val="24"/>
              </w:rPr>
              <w:t>Dr. Gebei Sándor egyetemi tanár, MTA doktora; Dr. Bessenyei József egyetemi tanár, MTA doktora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0479"/>
    <w:rsid w:val="00300D24"/>
    <w:rsid w:val="003B0479"/>
    <w:rsid w:val="00BF2254"/>
    <w:rsid w:val="00CF0397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4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3B047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3B0479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3B047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B0479"/>
    <w:rPr>
      <w:rFonts w:ascii="Times New Roman" w:eastAsia="Times New Roman" w:hAnsi="Times New Roman" w:cs="Times New Roman"/>
      <w:sz w:val="16"/>
      <w:szCs w:val="16"/>
    </w:rPr>
  </w:style>
  <w:style w:type="paragraph" w:styleId="Csakszveg">
    <w:name w:val="Plain Text"/>
    <w:basedOn w:val="Norml"/>
    <w:link w:val="CsakszvegChar"/>
    <w:rsid w:val="003B0479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3B0479"/>
    <w:rPr>
      <w:rFonts w:ascii="Courier New" w:eastAsia="MS Mincho" w:hAnsi="Courier New" w:cs="Times New Roman"/>
      <w:b/>
      <w:sz w:val="20"/>
      <w:szCs w:val="20"/>
    </w:rPr>
  </w:style>
  <w:style w:type="paragraph" w:customStyle="1" w:styleId="Fcm3">
    <w:name w:val="Főcím3"/>
    <w:basedOn w:val="Cmsor3"/>
    <w:link w:val="Fcm3Char"/>
    <w:qFormat/>
    <w:rsid w:val="003B0479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3B0479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4826</Characters>
  <Application>Microsoft Office Word</Application>
  <DocSecurity>0</DocSecurity>
  <Lines>40</Lines>
  <Paragraphs>11</Paragraphs>
  <ScaleCrop>false</ScaleCrop>
  <Company>EKF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2012-07-04T10:01:00Z</dcterms:created>
  <dcterms:modified xsi:type="dcterms:W3CDTF">2013-06-27T10:34:00Z</dcterms:modified>
</cp:coreProperties>
</file>