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5247B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286AAA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</w:t>
            </w:r>
            <w:r>
              <w:rPr>
                <w:b/>
                <w:bCs/>
                <w:sz w:val="24"/>
                <w:szCs w:val="24"/>
              </w:rPr>
              <w:t>gyetemes történelem (1789-1849)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B" w:rsidRPr="00A715BD" w:rsidRDefault="000879EA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65247B" w:rsidRPr="00A715BD">
              <w:rPr>
                <w:b/>
                <w:sz w:val="24"/>
                <w:szCs w:val="24"/>
              </w:rPr>
              <w:t>BB_TR181G2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5247B" w:rsidRPr="00A715BD" w:rsidRDefault="0065247B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tanegység célja és tartalma: </w:t>
            </w:r>
            <w:proofErr w:type="spellStart"/>
            <w:r w:rsidRPr="00A715BD">
              <w:rPr>
                <w:sz w:val="24"/>
                <w:szCs w:val="24"/>
              </w:rPr>
              <w:t>Burke</w:t>
            </w:r>
            <w:proofErr w:type="spellEnd"/>
            <w:r w:rsidRPr="00A715BD">
              <w:rPr>
                <w:sz w:val="24"/>
                <w:szCs w:val="24"/>
              </w:rPr>
              <w:t>, a francia forradalom konzervatív kritikusa</w:t>
            </w:r>
            <w:proofErr w:type="gramStart"/>
            <w:r w:rsidRPr="00A715BD">
              <w:rPr>
                <w:sz w:val="24"/>
                <w:szCs w:val="24"/>
              </w:rPr>
              <w:t>..</w:t>
            </w:r>
            <w:proofErr w:type="gramEnd"/>
            <w:r w:rsidRPr="00A715BD">
              <w:rPr>
                <w:sz w:val="24"/>
                <w:szCs w:val="24"/>
              </w:rPr>
              <w:t xml:space="preserve"> Napóleon olaszországi hadjárata. Legitimista ideológiák. </w:t>
            </w:r>
            <w:proofErr w:type="spellStart"/>
            <w:r w:rsidRPr="00A715BD">
              <w:rPr>
                <w:sz w:val="24"/>
                <w:szCs w:val="24"/>
              </w:rPr>
              <w:t>Constant</w:t>
            </w:r>
            <w:proofErr w:type="spellEnd"/>
            <w:r w:rsidRPr="00A715BD">
              <w:rPr>
                <w:sz w:val="24"/>
                <w:szCs w:val="24"/>
              </w:rPr>
              <w:t xml:space="preserve"> liberalizmusa. Utópikus szocializmus. Az 1832-es angol parlamenti reform. Porosz reformok a napóleoni háborúk idején. </w:t>
            </w:r>
            <w:proofErr w:type="spellStart"/>
            <w:r w:rsidRPr="00A715BD">
              <w:rPr>
                <w:sz w:val="24"/>
                <w:szCs w:val="24"/>
              </w:rPr>
              <w:t>Godwin</w:t>
            </w:r>
            <w:proofErr w:type="spellEnd"/>
            <w:r w:rsidRPr="00A715BD">
              <w:rPr>
                <w:sz w:val="24"/>
                <w:szCs w:val="24"/>
              </w:rPr>
              <w:t>: az anarchizmus atyja. A dekabristák programjai. Metternich politikai portréja. Az olaszországi forradalmak 1848 tavaszán. A frankfurti nemzetgyűlés. Bakunyin Gyónás c. műve.</w:t>
            </w:r>
          </w:p>
        </w:tc>
      </w:tr>
      <w:tr w:rsidR="0065247B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J.-B. </w:t>
            </w:r>
            <w:proofErr w:type="spellStart"/>
            <w:r w:rsidRPr="00A715BD">
              <w:rPr>
                <w:sz w:val="24"/>
                <w:szCs w:val="24"/>
              </w:rPr>
              <w:t>Duroselle</w:t>
            </w:r>
            <w:proofErr w:type="spellEnd"/>
            <w:r w:rsidRPr="00A715BD">
              <w:rPr>
                <w:sz w:val="24"/>
                <w:szCs w:val="24"/>
              </w:rPr>
              <w:t xml:space="preserve">: Európa népeinek története. Bp., </w:t>
            </w:r>
            <w:proofErr w:type="spellStart"/>
            <w:r w:rsidRPr="00A715BD">
              <w:rPr>
                <w:sz w:val="24"/>
                <w:szCs w:val="24"/>
              </w:rPr>
              <w:t>é.n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Szántó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Anglia története. Bp., 1994.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R. Price: Franciaország története. Bp., 1994.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>: Németország története. Bp., 1993.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Európa a forradalom forgószelében 1848-1849. Bp., 1970.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Habsburgok. Bp., 1978.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Heller:</w:t>
            </w:r>
            <w:proofErr w:type="spellStart"/>
            <w:r w:rsidRPr="00A715BD">
              <w:rPr>
                <w:sz w:val="24"/>
                <w:szCs w:val="24"/>
              </w:rPr>
              <w:t>-Az</w:t>
            </w:r>
            <w:proofErr w:type="spellEnd"/>
            <w:r w:rsidRPr="00A715BD">
              <w:rPr>
                <w:sz w:val="24"/>
                <w:szCs w:val="24"/>
              </w:rPr>
              <w:t xml:space="preserve"> Orosz Birodalom története. Bp., 1996.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Bakunyin: Gyónás. Bp., 1983.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E. </w:t>
            </w:r>
            <w:proofErr w:type="spellStart"/>
            <w:r w:rsidRPr="00A715BD">
              <w:rPr>
                <w:sz w:val="24"/>
                <w:szCs w:val="24"/>
              </w:rPr>
              <w:t>Burke</w:t>
            </w:r>
            <w:proofErr w:type="spellEnd"/>
            <w:r w:rsidRPr="00A715BD">
              <w:rPr>
                <w:sz w:val="24"/>
                <w:szCs w:val="24"/>
              </w:rPr>
              <w:t>: Töprengések a francia forradalomról. Bp., 1990.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B.Constant</w:t>
            </w:r>
            <w:proofErr w:type="spellEnd"/>
            <w:r w:rsidRPr="00A715BD">
              <w:rPr>
                <w:sz w:val="24"/>
                <w:szCs w:val="24"/>
              </w:rPr>
              <w:t>: A régiek és modernek szabadsága. Bp., 1997.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Las </w:t>
            </w:r>
            <w:proofErr w:type="spellStart"/>
            <w:r w:rsidRPr="00A715BD">
              <w:rPr>
                <w:sz w:val="24"/>
                <w:szCs w:val="24"/>
              </w:rPr>
              <w:t>Cases</w:t>
            </w:r>
            <w:proofErr w:type="spellEnd"/>
            <w:r w:rsidRPr="00A715BD">
              <w:rPr>
                <w:sz w:val="24"/>
                <w:szCs w:val="24"/>
              </w:rPr>
              <w:t xml:space="preserve">: Le </w:t>
            </w:r>
            <w:proofErr w:type="spellStart"/>
            <w:r w:rsidRPr="00A715BD">
              <w:rPr>
                <w:sz w:val="24"/>
                <w:szCs w:val="24"/>
              </w:rPr>
              <w:t>mémorial</w:t>
            </w:r>
            <w:proofErr w:type="spellEnd"/>
            <w:r w:rsidRPr="00A715BD">
              <w:rPr>
                <w:sz w:val="24"/>
                <w:szCs w:val="24"/>
              </w:rPr>
              <w:t xml:space="preserve"> de </w:t>
            </w:r>
            <w:proofErr w:type="spellStart"/>
            <w:r w:rsidRPr="00A715BD">
              <w:rPr>
                <w:sz w:val="24"/>
                <w:szCs w:val="24"/>
              </w:rPr>
              <w:t>Saint-Hélène</w:t>
            </w:r>
            <w:proofErr w:type="spellEnd"/>
            <w:r w:rsidRPr="00A715BD">
              <w:rPr>
                <w:sz w:val="24"/>
                <w:szCs w:val="24"/>
              </w:rPr>
              <w:t>. I.-II. Párizs, 1983.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Deutsche </w:t>
            </w:r>
            <w:proofErr w:type="spellStart"/>
            <w:r w:rsidRPr="00A715BD">
              <w:rPr>
                <w:sz w:val="24"/>
                <w:szCs w:val="24"/>
              </w:rPr>
              <w:t>Demokraten</w:t>
            </w:r>
            <w:proofErr w:type="spellEnd"/>
            <w:r w:rsidRPr="00A715BD">
              <w:rPr>
                <w:sz w:val="24"/>
                <w:szCs w:val="24"/>
              </w:rPr>
              <w:t xml:space="preserve"> 1830 </w:t>
            </w:r>
            <w:proofErr w:type="spellStart"/>
            <w:r w:rsidRPr="00A715BD">
              <w:rPr>
                <w:sz w:val="24"/>
                <w:szCs w:val="24"/>
              </w:rPr>
              <w:t>bis</w:t>
            </w:r>
            <w:proofErr w:type="spellEnd"/>
            <w:r w:rsidRPr="00A715BD">
              <w:rPr>
                <w:sz w:val="24"/>
                <w:szCs w:val="24"/>
              </w:rPr>
              <w:t xml:space="preserve"> 1945. Berlin, 1981.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rPr>
          <w:trHeight w:val="338"/>
        </w:trPr>
        <w:tc>
          <w:tcPr>
            <w:tcW w:w="9180" w:type="dxa"/>
            <w:gridSpan w:val="3"/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65247B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65247B" w:rsidRPr="00A715BD" w:rsidRDefault="0065247B" w:rsidP="0065247B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5247B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egyetemes történelem (1789-1849)</w:t>
            </w:r>
          </w:p>
          <w:p w:rsidR="0065247B" w:rsidRPr="00A715BD" w:rsidRDefault="0065247B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(Szláv népek a 19. században)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5247B" w:rsidRPr="00A715BD" w:rsidRDefault="0065247B" w:rsidP="00063D7B">
            <w:pPr>
              <w:jc w:val="both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szláv népek, államok 19. századi történetének bemutatása, különös tekintettel a Kelet-Közép-Európai térség sajátosságaira, az eltérő vonásokra. Külön kiemelt témakörök: a kelet-európai társadalmak; a nemzeti ébredés, a megújulási mozgalmak; a kultúra, a művelődés, művészetek, eszmék; nemzeti tudományok; a történetírás; a polgári átalakulás; a nemzetközi kapcsolatok.</w:t>
            </w:r>
          </w:p>
        </w:tc>
      </w:tr>
      <w:tr w:rsidR="0065247B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történet, 1789-1890. (</w:t>
            </w:r>
            <w:proofErr w:type="spellStart"/>
            <w:r w:rsidRPr="00A715BD">
              <w:rPr>
                <w:sz w:val="24"/>
                <w:szCs w:val="24"/>
              </w:rPr>
              <w:t>Szerk</w:t>
            </w:r>
            <w:proofErr w:type="spellEnd"/>
            <w:r w:rsidRPr="00A715BD">
              <w:rPr>
                <w:sz w:val="24"/>
                <w:szCs w:val="24"/>
              </w:rPr>
              <w:t>: Vadász Sándor). Korona Kiadó, Bp., 1998.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Berend</w:t>
            </w:r>
            <w:proofErr w:type="spellEnd"/>
            <w:r w:rsidRPr="00A715BD">
              <w:rPr>
                <w:sz w:val="24"/>
                <w:szCs w:val="24"/>
              </w:rPr>
              <w:t xml:space="preserve"> T. Iván: Kisiklott történelem. Közép és </w:t>
            </w:r>
            <w:proofErr w:type="spellStart"/>
            <w:r w:rsidRPr="00A715BD">
              <w:rPr>
                <w:sz w:val="24"/>
                <w:szCs w:val="24"/>
              </w:rPr>
              <w:t>Kelet-Eu</w:t>
            </w:r>
            <w:proofErr w:type="spellEnd"/>
            <w:r w:rsidRPr="00A715BD">
              <w:rPr>
                <w:sz w:val="24"/>
                <w:szCs w:val="24"/>
              </w:rPr>
              <w:t xml:space="preserve">. a hosszú 19. </w:t>
            </w:r>
            <w:proofErr w:type="spellStart"/>
            <w:r w:rsidRPr="00A715BD">
              <w:rPr>
                <w:sz w:val="24"/>
                <w:szCs w:val="24"/>
              </w:rPr>
              <w:t>sz-ban</w:t>
            </w:r>
            <w:proofErr w:type="spellEnd"/>
            <w:r w:rsidRPr="00A715BD">
              <w:rPr>
                <w:sz w:val="24"/>
                <w:szCs w:val="24"/>
              </w:rPr>
              <w:t>. História Bp. 2003.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Halecki</w:t>
            </w:r>
            <w:proofErr w:type="spellEnd"/>
            <w:r w:rsidRPr="00A715BD">
              <w:rPr>
                <w:sz w:val="24"/>
                <w:szCs w:val="24"/>
              </w:rPr>
              <w:t xml:space="preserve">, Oscar: A nyugati civilizáció peremén. </w:t>
            </w:r>
            <w:proofErr w:type="spellStart"/>
            <w:r w:rsidRPr="00A715BD">
              <w:rPr>
                <w:sz w:val="24"/>
                <w:szCs w:val="24"/>
              </w:rPr>
              <w:t>Osiris-Századvég</w:t>
            </w:r>
            <w:proofErr w:type="spellEnd"/>
            <w:r w:rsidRPr="00A715BD">
              <w:rPr>
                <w:sz w:val="24"/>
                <w:szCs w:val="24"/>
              </w:rPr>
              <w:t>, Bp., 1995.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Rothschild: </w:t>
            </w:r>
            <w:proofErr w:type="spellStart"/>
            <w:r w:rsidRPr="00A715BD">
              <w:rPr>
                <w:sz w:val="24"/>
                <w:szCs w:val="24"/>
              </w:rPr>
              <w:t>East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Central</w:t>
            </w:r>
            <w:proofErr w:type="spellEnd"/>
            <w:r w:rsidRPr="00A715BD">
              <w:rPr>
                <w:sz w:val="24"/>
                <w:szCs w:val="24"/>
              </w:rPr>
              <w:t xml:space="preserve"> Europe </w:t>
            </w:r>
            <w:proofErr w:type="spellStart"/>
            <w:r w:rsidRPr="00A715BD">
              <w:rPr>
                <w:sz w:val="24"/>
                <w:szCs w:val="24"/>
              </w:rPr>
              <w:t>between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two</w:t>
            </w:r>
            <w:proofErr w:type="spellEnd"/>
            <w:r w:rsidRPr="00A715BD">
              <w:rPr>
                <w:sz w:val="24"/>
                <w:szCs w:val="24"/>
              </w:rPr>
              <w:t xml:space="preserve"> World </w:t>
            </w:r>
            <w:proofErr w:type="spellStart"/>
            <w:r w:rsidRPr="00A715BD">
              <w:rPr>
                <w:sz w:val="24"/>
                <w:szCs w:val="24"/>
              </w:rPr>
              <w:t>Wars</w:t>
            </w:r>
            <w:proofErr w:type="spellEnd"/>
            <w:r w:rsidRPr="00A715BD">
              <w:rPr>
                <w:sz w:val="24"/>
                <w:szCs w:val="24"/>
              </w:rPr>
              <w:t xml:space="preserve"> '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East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Central</w:t>
            </w:r>
            <w:proofErr w:type="spellEnd"/>
            <w:r w:rsidRPr="00A715BD">
              <w:rPr>
                <w:sz w:val="24"/>
                <w:szCs w:val="24"/>
              </w:rPr>
              <w:t xml:space="preserve"> Europe' </w:t>
            </w:r>
            <w:proofErr w:type="spellStart"/>
            <w:r w:rsidRPr="00A715BD">
              <w:rPr>
                <w:sz w:val="24"/>
                <w:szCs w:val="24"/>
              </w:rPr>
              <w:t>Volume</w:t>
            </w:r>
            <w:proofErr w:type="spellEnd"/>
            <w:r w:rsidRPr="00A715BD">
              <w:rPr>
                <w:sz w:val="24"/>
                <w:szCs w:val="24"/>
              </w:rPr>
              <w:t xml:space="preserve"> IX. University of </w:t>
            </w:r>
            <w:proofErr w:type="spellStart"/>
            <w:r w:rsidRPr="00A715BD">
              <w:rPr>
                <w:sz w:val="24"/>
                <w:szCs w:val="24"/>
              </w:rPr>
              <w:t>Washigton</w:t>
            </w:r>
            <w:proofErr w:type="spellEnd"/>
            <w:r w:rsidRPr="00A715BD">
              <w:rPr>
                <w:sz w:val="24"/>
                <w:szCs w:val="24"/>
              </w:rPr>
              <w:t xml:space="preserve"> Press Seattle-London 1974.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Köves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orosz dilemma. Magvető, Bp., 1987.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Köves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Kelet és Nyugat. Orosz eszmék I. Miklós korában. Magvető, Bp., 1982.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nemzeti megújulási mozgalmak Kelet-Európában. Akadémiai Kiadó, Bp., 1977.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Forrongó félsziget. Kossuth Könyvkiadó, Bp., 1972.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Kelet-Európa története. História, BP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2001. MTA Történettudományi Intézete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és Európa. </w:t>
            </w:r>
            <w:proofErr w:type="spellStart"/>
            <w:r w:rsidRPr="00A715BD">
              <w:rPr>
                <w:sz w:val="24"/>
                <w:szCs w:val="24"/>
              </w:rPr>
              <w:t>Lucidus</w:t>
            </w:r>
            <w:proofErr w:type="spellEnd"/>
            <w:r w:rsidRPr="00A715BD">
              <w:rPr>
                <w:sz w:val="24"/>
                <w:szCs w:val="24"/>
              </w:rPr>
              <w:t xml:space="preserve"> Kiadó Bp. 2003.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Piotr</w:t>
            </w:r>
            <w:proofErr w:type="spellEnd"/>
            <w:r w:rsidRPr="00A715BD">
              <w:rPr>
                <w:sz w:val="24"/>
                <w:szCs w:val="24"/>
              </w:rPr>
              <w:t xml:space="preserve"> S. </w:t>
            </w:r>
            <w:proofErr w:type="spellStart"/>
            <w:r w:rsidRPr="00A715BD">
              <w:rPr>
                <w:sz w:val="24"/>
                <w:szCs w:val="24"/>
              </w:rPr>
              <w:t>Wandycz</w:t>
            </w:r>
            <w:proofErr w:type="spellEnd"/>
            <w:r w:rsidRPr="00A715BD">
              <w:rPr>
                <w:sz w:val="24"/>
                <w:szCs w:val="24"/>
              </w:rPr>
              <w:t>: A szabadság ára. Kelet-Közép-Európa története a középkortól máig. Osiris Bp. 2004.</w:t>
            </w:r>
          </w:p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Szarka L.: A szlovákok története. Bp., 1994.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rPr>
          <w:trHeight w:val="338"/>
        </w:trPr>
        <w:tc>
          <w:tcPr>
            <w:tcW w:w="9180" w:type="dxa"/>
            <w:gridSpan w:val="3"/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65247B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65247B" w:rsidRPr="00A715BD" w:rsidRDefault="0065247B" w:rsidP="0065247B">
      <w:pPr>
        <w:rPr>
          <w:sz w:val="24"/>
          <w:szCs w:val="24"/>
        </w:rPr>
      </w:pPr>
    </w:p>
    <w:p w:rsidR="0065247B" w:rsidRPr="00A715BD" w:rsidRDefault="0065247B" w:rsidP="0065247B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5247B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Újkori egyetemes történelem</w:t>
            </w:r>
          </w:p>
          <w:p w:rsidR="0065247B" w:rsidRPr="005142B8" w:rsidRDefault="0065247B" w:rsidP="00063D7B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t>(Forradalmak Franciaországban 1789-1849)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NBB_TR181G2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65247B" w:rsidRPr="00A715BD" w:rsidTr="00063D7B">
        <w:tc>
          <w:tcPr>
            <w:tcW w:w="9180" w:type="dxa"/>
            <w:gridSpan w:val="3"/>
          </w:tcPr>
          <w:p w:rsidR="0065247B" w:rsidRPr="00A715BD" w:rsidRDefault="0065247B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65247B" w:rsidRPr="00A715BD" w:rsidRDefault="0065247B" w:rsidP="00063D7B">
            <w:pPr>
              <w:pStyle w:val="Szvegtrzsbehzssal"/>
              <w:ind w:left="0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tanegység célja és tartalma: Franciaország a forradalom előtt. </w:t>
            </w:r>
            <w:r w:rsidRPr="00A715BD">
              <w:rPr>
                <w:sz w:val="24"/>
                <w:szCs w:val="24"/>
                <w:lang w:val="pt-BR"/>
              </w:rPr>
              <w:t xml:space="preserve">Az ancien regime és a harmadik rend. A forradalom első intézkedései, eredményei. Az alkotmányos monarchia. A gironde és a hegypárt ellentétének kiéleződése, a háború kérdése. A jakobinus kormányzat néhány belpolitikai intézkedése. A forradalom szimbólumai, ünnepei. A forradalom művészete. Viták a francia forradalomról. Franciaország a direktórium idején. A Bourbon-restauráció és az 1830. évi forradalom. Az 1830-as forradalom európai hatásai. A júliusi monarchia. Az 1848-as forradalom előzményei Franciaországban. Az 1848-as forradalom Franciaországban. </w:t>
            </w:r>
            <w:r w:rsidRPr="00A715BD">
              <w:rPr>
                <w:sz w:val="24"/>
                <w:szCs w:val="24"/>
              </w:rPr>
              <w:t>(Hatása Európára, tanulságok, következmények)</w:t>
            </w:r>
          </w:p>
        </w:tc>
      </w:tr>
      <w:tr w:rsidR="0065247B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5247B" w:rsidRPr="00A715BD" w:rsidRDefault="0065247B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történet 1789-1890 (Szerk.: Vadász S.) Korona, 1998.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Vadász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Emberek és eszmék a francia forradalomban. Gondolat,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A. </w:t>
            </w:r>
            <w:proofErr w:type="spellStart"/>
            <w:r w:rsidRPr="00A715BD">
              <w:rPr>
                <w:sz w:val="24"/>
                <w:szCs w:val="24"/>
              </w:rPr>
              <w:t>Soboul</w:t>
            </w:r>
            <w:proofErr w:type="spellEnd"/>
            <w:r w:rsidRPr="00A715BD">
              <w:rPr>
                <w:sz w:val="24"/>
                <w:szCs w:val="24"/>
              </w:rPr>
              <w:t>: A francia forradalom története, Kossuth,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Furet</w:t>
            </w:r>
            <w:proofErr w:type="spellEnd"/>
            <w:r w:rsidRPr="00A715BD">
              <w:rPr>
                <w:sz w:val="24"/>
                <w:szCs w:val="24"/>
              </w:rPr>
              <w:t>,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 története. Osiris, Bp., 1996.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Furet</w:t>
            </w:r>
            <w:proofErr w:type="spellEnd"/>
            <w:r w:rsidRPr="00A715BD">
              <w:rPr>
                <w:sz w:val="24"/>
                <w:szCs w:val="24"/>
              </w:rPr>
              <w:t xml:space="preserve">, F.-Richet, D.: La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francaise</w:t>
            </w:r>
            <w:proofErr w:type="spellEnd"/>
            <w:r w:rsidRPr="00A715BD">
              <w:rPr>
                <w:sz w:val="24"/>
                <w:szCs w:val="24"/>
              </w:rPr>
              <w:t>. Páris, 1973.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Roberts, J. M.: The </w:t>
            </w:r>
            <w:proofErr w:type="spellStart"/>
            <w:r w:rsidRPr="00A715BD">
              <w:rPr>
                <w:sz w:val="24"/>
                <w:szCs w:val="24"/>
              </w:rPr>
              <w:t>French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>. Oxford, 1978.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Doyle, W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Origins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French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Revolution</w:t>
            </w:r>
            <w:proofErr w:type="spellEnd"/>
            <w:r w:rsidRPr="00A715BD">
              <w:rPr>
                <w:sz w:val="24"/>
                <w:szCs w:val="24"/>
              </w:rPr>
              <w:t>. Oxford, 1980.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Hahner</w:t>
            </w:r>
            <w:proofErr w:type="spellEnd"/>
            <w:r w:rsidRPr="00A715BD">
              <w:rPr>
                <w:sz w:val="24"/>
                <w:szCs w:val="24"/>
              </w:rPr>
              <w:t xml:space="preserve"> P.: Szimbólumok.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Háttér a francia forradalomhoz, Bp., 1989.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Ludassy</w:t>
            </w:r>
            <w:proofErr w:type="spellEnd"/>
            <w:r w:rsidRPr="00A715BD">
              <w:rPr>
                <w:sz w:val="24"/>
                <w:szCs w:val="24"/>
              </w:rPr>
              <w:t xml:space="preserve"> M.: Moralisták és terroristák, Kozmosz könyvek, Bp., 1987.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Havas L.: A mártírokat festő konventtag. (J. L. David) 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Háttér a francia forradalomhoz Bp.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Képek a nagy francia forradalom történetéből, Helikon, 1989.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Vörös B.: Jelképek és ábrázolások a nagy francia forradalomban. (In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forradalomról - 200 év múltán; Bp., 1990.)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Vadász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forradalom a vádlottak padján? Világtörténet, 1987. 4. sz.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B.: Mai viták a francia forradalomról. (In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Tanulmányok a francia forradalom történetéből. Kossuth, 1989.)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Hahner</w:t>
            </w:r>
            <w:proofErr w:type="spellEnd"/>
            <w:r w:rsidRPr="00A715BD">
              <w:rPr>
                <w:sz w:val="24"/>
                <w:szCs w:val="24"/>
              </w:rPr>
              <w:t xml:space="preserve"> P.: Danton vagy Robespierre. (In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Tanulmányok a francia forradalom történetéből. </w:t>
            </w:r>
            <w:proofErr w:type="spellStart"/>
            <w:r w:rsidRPr="00A715BD">
              <w:rPr>
                <w:sz w:val="24"/>
                <w:szCs w:val="24"/>
              </w:rPr>
              <w:t>Kosuth</w:t>
            </w:r>
            <w:proofErr w:type="spellEnd"/>
            <w:r w:rsidRPr="00A715BD">
              <w:rPr>
                <w:sz w:val="24"/>
                <w:szCs w:val="24"/>
              </w:rPr>
              <w:t xml:space="preserve">, 1989.)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Zsigmond L.: Franciaország 1789-1968. Bp., 1969. 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Kosáry</w:t>
            </w:r>
            <w:proofErr w:type="spellEnd"/>
            <w:r w:rsidRPr="00A715BD">
              <w:rPr>
                <w:sz w:val="24"/>
                <w:szCs w:val="24"/>
              </w:rPr>
              <w:t xml:space="preserve"> D.: A történelem veszedelmei, Magvető, Bp., 1987.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Európa a forradalom forgószelében 1848-1849. Kossuth, 1970.</w:t>
            </w:r>
          </w:p>
          <w:p w:rsidR="0065247B" w:rsidRPr="00A715BD" w:rsidRDefault="0065247B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Dautry</w:t>
            </w:r>
            <w:proofErr w:type="spellEnd"/>
            <w:r w:rsidRPr="00A715BD">
              <w:rPr>
                <w:sz w:val="24"/>
                <w:szCs w:val="24"/>
              </w:rPr>
              <w:t>, I.: Az 1848-as francia forradalom és köztársaság, Kossuth, 1981.</w:t>
            </w:r>
          </w:p>
          <w:p w:rsidR="0065247B" w:rsidRPr="00A715BD" w:rsidRDefault="0065247B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Szöveggyűjtemény az egyetemes történelem forrásaiból III. Újkor, Bp., 1990, valamint Új- és </w:t>
            </w:r>
            <w:proofErr w:type="spellStart"/>
            <w:r w:rsidRPr="00A715BD">
              <w:rPr>
                <w:sz w:val="24"/>
                <w:szCs w:val="24"/>
              </w:rPr>
              <w:t>legújabbkori</w:t>
            </w:r>
            <w:proofErr w:type="spellEnd"/>
            <w:r w:rsidRPr="00A715BD">
              <w:rPr>
                <w:sz w:val="24"/>
                <w:szCs w:val="24"/>
              </w:rPr>
              <w:t xml:space="preserve"> egyetemes történeti szöveggyűjtemény, Nyugat-Európa és Amerika, 1789-1918. I/1. kötet, Bp., 1970.</w:t>
            </w:r>
          </w:p>
        </w:tc>
      </w:tr>
      <w:tr w:rsidR="0065247B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5247B" w:rsidRPr="00A715BD" w:rsidRDefault="0065247B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65247B" w:rsidRPr="00A715BD" w:rsidTr="00063D7B">
        <w:trPr>
          <w:trHeight w:val="338"/>
        </w:trPr>
        <w:tc>
          <w:tcPr>
            <w:tcW w:w="9180" w:type="dxa"/>
            <w:gridSpan w:val="3"/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Kaló Ferenc főiskolai tanár, PhD</w:t>
            </w:r>
          </w:p>
        </w:tc>
      </w:tr>
      <w:tr w:rsidR="0065247B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5247B" w:rsidRPr="00A715BD" w:rsidRDefault="0065247B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47B"/>
    <w:rsid w:val="00011EAC"/>
    <w:rsid w:val="000879EA"/>
    <w:rsid w:val="005F0689"/>
    <w:rsid w:val="0065247B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6524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5247B"/>
    <w:rPr>
      <w:rFonts w:ascii="Arial" w:eastAsia="Times New Roman" w:hAnsi="Arial" w:cs="Times New Roman"/>
      <w:b/>
      <w:bCs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5247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524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5320</Characters>
  <Application>Microsoft Office Word</Application>
  <DocSecurity>0</DocSecurity>
  <Lines>44</Lines>
  <Paragraphs>12</Paragraphs>
  <ScaleCrop>false</ScaleCrop>
  <Company>EKF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2012-07-03T13:20:00Z</dcterms:created>
  <dcterms:modified xsi:type="dcterms:W3CDTF">2013-06-27T10:30:00Z</dcterms:modified>
</cp:coreProperties>
</file>