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6CF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E0C">
              <w:rPr>
                <w:bCs/>
                <w:noProof/>
                <w:sz w:val="24"/>
                <w:szCs w:val="24"/>
              </w:rPr>
              <w:t>Angol nyelvfejlesztés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2" w:rsidRPr="00A35237" w:rsidRDefault="007C6CF2" w:rsidP="00921E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540F5D">
              <w:rPr>
                <w:sz w:val="24"/>
                <w:szCs w:val="24"/>
              </w:rPr>
              <w:t>AN138G3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F5D">
              <w:rPr>
                <w:sz w:val="24"/>
                <w:szCs w:val="24"/>
              </w:rPr>
              <w:t>3</w:t>
            </w:r>
          </w:p>
        </w:tc>
      </w:tr>
      <w:tr w:rsidR="007C6CF2" w:rsidRPr="00A35237" w:rsidTr="00C66463">
        <w:tc>
          <w:tcPr>
            <w:tcW w:w="9180" w:type="dxa"/>
            <w:gridSpan w:val="3"/>
          </w:tcPr>
          <w:p w:rsidR="007C6CF2" w:rsidRPr="00A35237" w:rsidRDefault="007C6CF2" w:rsidP="00921E3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C6CF2" w:rsidRPr="00A35237" w:rsidTr="00C66463">
        <w:tc>
          <w:tcPr>
            <w:tcW w:w="9180" w:type="dxa"/>
            <w:gridSpan w:val="3"/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540F5D">
              <w:rPr>
                <w:sz w:val="24"/>
                <w:szCs w:val="24"/>
              </w:rPr>
              <w:t>gyakorlati jegy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540F5D">
              <w:rPr>
                <w:sz w:val="24"/>
                <w:szCs w:val="24"/>
              </w:rPr>
              <w:t>1.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C6CF2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6CF2" w:rsidRPr="00F05E0C" w:rsidRDefault="007C6CF2" w:rsidP="00C66463">
            <w:pPr>
              <w:rPr>
                <w:b/>
                <w:bCs/>
                <w:sz w:val="24"/>
                <w:szCs w:val="24"/>
              </w:rPr>
            </w:pPr>
            <w:r w:rsidRPr="00F05E0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F05E0C">
              <w:rPr>
                <w:bCs/>
                <w:sz w:val="24"/>
                <w:szCs w:val="24"/>
              </w:rPr>
              <w:t>angol</w:t>
            </w:r>
          </w:p>
          <w:p w:rsidR="007C6CF2" w:rsidRPr="00F05E0C" w:rsidRDefault="007C6CF2" w:rsidP="00C66463">
            <w:pPr>
              <w:rPr>
                <w:b/>
                <w:bCs/>
                <w:sz w:val="24"/>
                <w:szCs w:val="24"/>
              </w:rPr>
            </w:pPr>
            <w:r w:rsidRPr="00F05E0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C6CF2" w:rsidRPr="00A35237" w:rsidRDefault="007C6CF2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F05E0C">
              <w:rPr>
                <w:szCs w:val="24"/>
              </w:rPr>
              <w:t>Szorosan kapcsolódva az angol nyelvfejlesztés 1 és 2 tanegységekhez, a szeminárium fő célja a hallgatók komplex nyelvi képességeinek és készségeinek a fejlesztése. A témákhoz kapcsolódó változatos feladatokon keresztül biztosítja a hallgatók nyelvi, nyelvhasználati és tanulási képességeinek intenzív fejlesztését, különös tekintettel a beszédkészségre és a kiejtésre. Az órai vitákon a hallgatóknak lehetőségük nyílik fejleszteni a kritikai gondolkodási képességeiket. A szeminárium fő témái a családhoz, a lakhatáshoz, a környezethez és az egészséghez kapcsolódnak. A hallgatók aktívan részt vesznek a tanulási folyamatban azáltal, hogy  lehetőségük nyílik az órai és az órán kívüli tevékenységek kiválasztására, illetve mind a csoport-, mind az egyéni munkára.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6CF2" w:rsidRPr="00F05E0C" w:rsidRDefault="007C6CF2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F05E0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Jones, Leo (1998), </w:t>
            </w:r>
            <w:r w:rsidRPr="00F05E0C">
              <w:rPr>
                <w:i/>
                <w:iCs/>
                <w:szCs w:val="24"/>
              </w:rPr>
              <w:t xml:space="preserve">New Cambridge Advanced English Student’s Book. </w:t>
            </w:r>
            <w:r w:rsidRPr="00F05E0C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McCarthy, Michael and O’Dell, Felicity (2001), </w:t>
            </w:r>
            <w:r w:rsidRPr="00F05E0C">
              <w:rPr>
                <w:i/>
                <w:iCs/>
                <w:szCs w:val="24"/>
              </w:rPr>
              <w:t xml:space="preserve">English Vocabulary in Use Upper-Intermediate. </w:t>
            </w:r>
            <w:r w:rsidRPr="00F05E0C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Oshima, A and Hogue, A (1998), </w:t>
            </w:r>
            <w:r w:rsidRPr="00F05E0C">
              <w:rPr>
                <w:i/>
                <w:iCs/>
                <w:szCs w:val="24"/>
              </w:rPr>
              <w:t>Writing Academic English.</w:t>
            </w:r>
            <w:r w:rsidRPr="00F05E0C">
              <w:rPr>
                <w:szCs w:val="24"/>
              </w:rPr>
              <w:t xml:space="preserve"> USA: Pearson</w:t>
            </w:r>
            <w:r>
              <w:rPr>
                <w:szCs w:val="24"/>
              </w:rPr>
              <w:t>.</w:t>
            </w:r>
            <w:r w:rsidRPr="00F05E0C">
              <w:rPr>
                <w:szCs w:val="24"/>
              </w:rPr>
              <w:t xml:space="preserve">        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Vince, Michael (2003), </w:t>
            </w:r>
            <w:r w:rsidRPr="00F05E0C">
              <w:rPr>
                <w:i/>
                <w:iCs/>
                <w:szCs w:val="24"/>
              </w:rPr>
              <w:t xml:space="preserve">Advanced Language Practice with Key. </w:t>
            </w:r>
            <w:r w:rsidRPr="00F05E0C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7C6CF2" w:rsidRPr="009B5C96" w:rsidRDefault="007C6CF2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7C6CF2" w:rsidRPr="009B5C96" w:rsidRDefault="007C6CF2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Harris, Michael and Mower, David (2002), </w:t>
            </w:r>
            <w:r w:rsidRPr="00F05E0C">
              <w:rPr>
                <w:i/>
                <w:iCs/>
                <w:szCs w:val="24"/>
              </w:rPr>
              <w:t xml:space="preserve">Opportunities: Upper-Intermediate Student Book. </w:t>
            </w:r>
            <w:r w:rsidRPr="00F05E0C">
              <w:rPr>
                <w:szCs w:val="24"/>
              </w:rPr>
              <w:t>Pearson English Language Teaching</w:t>
            </w:r>
            <w:r>
              <w:rPr>
                <w:szCs w:val="24"/>
              </w:rPr>
              <w:t>.</w:t>
            </w:r>
            <w:r w:rsidRPr="00F05E0C">
              <w:rPr>
                <w:szCs w:val="24"/>
              </w:rPr>
              <w:t xml:space="preserve"> </w:t>
            </w:r>
            <w:r w:rsidRPr="00F05E0C">
              <w:rPr>
                <w:i/>
                <w:iCs/>
                <w:szCs w:val="24"/>
              </w:rPr>
              <w:t xml:space="preserve"> </w:t>
            </w:r>
            <w:r w:rsidRPr="00F05E0C">
              <w:rPr>
                <w:szCs w:val="24"/>
              </w:rPr>
              <w:t xml:space="preserve"> 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Obee, Bob and Evans, Virginia (2003), </w:t>
            </w:r>
            <w:r w:rsidRPr="00F05E0C">
              <w:rPr>
                <w:i/>
                <w:iCs/>
                <w:szCs w:val="24"/>
              </w:rPr>
              <w:t xml:space="preserve">Upstream Upper-Intermediate Student’s Book. </w:t>
            </w:r>
            <w:r w:rsidRPr="00F05E0C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7C6CF2" w:rsidRPr="00A35237" w:rsidRDefault="007C6CF2" w:rsidP="00C66463">
            <w:pPr>
              <w:pStyle w:val="DefaultText"/>
              <w:ind w:left="709" w:hanging="709"/>
              <w:jc w:val="both"/>
              <w:rPr>
                <w:sz w:val="22"/>
                <w:szCs w:val="22"/>
              </w:rPr>
            </w:pPr>
            <w:r w:rsidRPr="00F05E0C">
              <w:rPr>
                <w:szCs w:val="24"/>
              </w:rPr>
              <w:t xml:space="preserve">O’Connor (1980), </w:t>
            </w:r>
            <w:r w:rsidRPr="00F05E0C">
              <w:rPr>
                <w:i/>
                <w:iCs/>
                <w:szCs w:val="24"/>
              </w:rPr>
              <w:t xml:space="preserve">Better English Pronunciation. </w:t>
            </w:r>
            <w:r w:rsidRPr="00F05E0C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</w:tc>
      </w:tr>
      <w:tr w:rsidR="007C6CF2" w:rsidRPr="00A35237" w:rsidTr="00C66463">
        <w:trPr>
          <w:trHeight w:val="338"/>
        </w:trPr>
        <w:tc>
          <w:tcPr>
            <w:tcW w:w="9180" w:type="dxa"/>
            <w:gridSpan w:val="3"/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F5D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540F5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540F5D">
              <w:rPr>
                <w:sz w:val="24"/>
                <w:szCs w:val="24"/>
              </w:rPr>
              <w:t xml:space="preserve"> PhD</w:t>
            </w:r>
          </w:p>
        </w:tc>
      </w:tr>
      <w:tr w:rsidR="007C6CF2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6CF2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7C6CF2" w:rsidRDefault="007C6CF2" w:rsidP="007C6CF2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44" w:rsidRDefault="00324144" w:rsidP="007C6CF2">
      <w:r>
        <w:separator/>
      </w:r>
    </w:p>
  </w:endnote>
  <w:endnote w:type="continuationSeparator" w:id="0">
    <w:p w:rsidR="00324144" w:rsidRDefault="00324144" w:rsidP="007C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44" w:rsidRDefault="00324144" w:rsidP="007C6CF2">
      <w:r>
        <w:separator/>
      </w:r>
    </w:p>
  </w:footnote>
  <w:footnote w:type="continuationSeparator" w:id="0">
    <w:p w:rsidR="00324144" w:rsidRDefault="00324144" w:rsidP="007C6CF2">
      <w:r>
        <w:continuationSeparator/>
      </w:r>
    </w:p>
  </w:footnote>
  <w:footnote w:id="1">
    <w:p w:rsidR="007C6CF2" w:rsidRDefault="007C6CF2" w:rsidP="007C6CF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C6CF2" w:rsidRDefault="007C6CF2" w:rsidP="007C6CF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F2"/>
    <w:rsid w:val="001139BD"/>
    <w:rsid w:val="00117F2A"/>
    <w:rsid w:val="00324144"/>
    <w:rsid w:val="00636A9D"/>
    <w:rsid w:val="007C6CF2"/>
    <w:rsid w:val="00921E38"/>
    <w:rsid w:val="0092206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CF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C6CF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C6CF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C6CF2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7C6CF2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C6CF2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7C6CF2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2302</Characters>
  <Application>Microsoft Office Word</Application>
  <DocSecurity>0</DocSecurity>
  <Lines>19</Lines>
  <Paragraphs>5</Paragraphs>
  <ScaleCrop>false</ScaleCrop>
  <Company>EKF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2013-07-01T07:46:00Z</dcterms:created>
  <dcterms:modified xsi:type="dcterms:W3CDTF">2013-07-04T08:05:00Z</dcterms:modified>
</cp:coreProperties>
</file>