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C3" w:rsidRDefault="008013C3" w:rsidP="008013C3"/>
    <w:tbl>
      <w:tblPr>
        <w:tblW w:w="8923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8013C3" w:rsidRPr="009C11AD" w:rsidTr="00EB44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13C3" w:rsidRPr="009C11AD" w:rsidRDefault="008013C3" w:rsidP="00EB44C2">
            <w:pPr>
              <w:pStyle w:val="Cm"/>
              <w:jc w:val="left"/>
            </w:pPr>
            <w:r w:rsidRPr="009C11AD">
              <w:t xml:space="preserve">Tantárgy neve: </w:t>
            </w:r>
          </w:p>
          <w:p w:rsidR="008013C3" w:rsidRPr="009C11AD" w:rsidRDefault="008013C3" w:rsidP="00EB44C2">
            <w:pPr>
              <w:rPr>
                <w:b/>
                <w:smallCaps/>
                <w:sz w:val="36"/>
                <w:szCs w:val="36"/>
              </w:rPr>
            </w:pPr>
            <w:r w:rsidRPr="009C11AD">
              <w:rPr>
                <w:b/>
                <w:smallCaps/>
                <w:sz w:val="36"/>
                <w:szCs w:val="36"/>
              </w:rPr>
              <w:t>A csecsemő és gyermeknevelő- gondozó munka dokumentációja</w:t>
            </w:r>
          </w:p>
        </w:tc>
      </w:tr>
      <w:tr w:rsidR="008013C3" w:rsidRPr="009C11AD" w:rsidTr="00EB44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3C3" w:rsidRPr="009C11AD" w:rsidRDefault="008013C3" w:rsidP="00EB44C2">
            <w:pPr>
              <w:pStyle w:val="Cm"/>
              <w:jc w:val="left"/>
            </w:pPr>
            <w:r>
              <w:t>Tantárgy kódja:</w:t>
            </w:r>
            <w:r>
              <w:t xml:space="preserve"> </w:t>
            </w:r>
            <w:bookmarkStart w:id="0" w:name="_GoBack"/>
            <w:r>
              <w:t>NFP_CG500G2</w:t>
            </w:r>
            <w:bookmarkEnd w:id="0"/>
          </w:p>
        </w:tc>
      </w:tr>
      <w:tr w:rsidR="008013C3" w:rsidTr="00EB44C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Kredit:</w:t>
            </w:r>
          </w:p>
          <w:p w:rsidR="008013C3" w:rsidRDefault="008013C3" w:rsidP="00EB44C2">
            <w:pPr>
              <w:jc w:val="center"/>
              <w:rPr>
                <w:bCs/>
              </w:rPr>
            </w:pPr>
          </w:p>
          <w:p w:rsidR="008013C3" w:rsidRDefault="008013C3" w:rsidP="00EB44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Félév:</w:t>
            </w:r>
          </w:p>
          <w:p w:rsidR="008013C3" w:rsidRDefault="008013C3" w:rsidP="00EB44C2">
            <w:pPr>
              <w:jc w:val="center"/>
              <w:rPr>
                <w:bCs/>
              </w:rPr>
            </w:pPr>
          </w:p>
          <w:p w:rsidR="008013C3" w:rsidRDefault="008013C3" w:rsidP="00EB44C2">
            <w:pPr>
              <w:jc w:val="center"/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Heti </w:t>
            </w:r>
          </w:p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óraszám:</w:t>
            </w:r>
          </w:p>
          <w:p w:rsidR="008013C3" w:rsidRDefault="008013C3" w:rsidP="00EB44C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r>
              <w:rPr>
                <w:b/>
                <w:bCs/>
              </w:rPr>
              <w:t>Óratípus:</w:t>
            </w:r>
            <w:r>
              <w:tab/>
            </w:r>
          </w:p>
          <w:p w:rsidR="008013C3" w:rsidRDefault="008013C3" w:rsidP="00EB44C2">
            <w:r>
              <w:tab/>
              <w:t>Előadás</w:t>
            </w:r>
            <w:r>
              <w:tab/>
              <w:t></w:t>
            </w:r>
          </w:p>
          <w:p w:rsidR="008013C3" w:rsidRDefault="008013C3" w:rsidP="00EB44C2">
            <w:r>
              <w:tab/>
              <w:t>Szeminárium X</w:t>
            </w:r>
          </w:p>
          <w:p w:rsidR="008013C3" w:rsidRDefault="008013C3" w:rsidP="00EB44C2">
            <w:pPr>
              <w:rPr>
                <w:b/>
                <w:bCs/>
              </w:rPr>
            </w:pPr>
            <w:r>
              <w:tab/>
              <w:t>Gyakorlat 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Értékelés:</w:t>
            </w:r>
          </w:p>
          <w:p w:rsidR="008013C3" w:rsidRDefault="008013C3" w:rsidP="00EB44C2">
            <w:r>
              <w:tab/>
              <w:t>Kollokvium</w:t>
            </w:r>
            <w:r>
              <w:tab/>
              <w:t></w:t>
            </w:r>
          </w:p>
          <w:p w:rsidR="008013C3" w:rsidRDefault="008013C3" w:rsidP="00EB44C2">
            <w:pPr>
              <w:rPr>
                <w:b/>
                <w:bCs/>
              </w:rPr>
            </w:pPr>
            <w:r>
              <w:tab/>
              <w:t>Gyakorlati jegy X</w:t>
            </w:r>
          </w:p>
        </w:tc>
      </w:tr>
      <w:tr w:rsidR="008013C3" w:rsidTr="00EB44C2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r>
              <w:rPr>
                <w:b/>
                <w:bCs/>
              </w:rPr>
              <w:t>A tantárgy oktatásának célja</w:t>
            </w:r>
            <w:r>
              <w:t>:</w:t>
            </w:r>
          </w:p>
          <w:p w:rsidR="008013C3" w:rsidRDefault="008013C3" w:rsidP="00EB44C2">
            <w:pPr>
              <w:pStyle w:val="Szvegtrzs"/>
            </w:pPr>
            <w:r>
              <w:t xml:space="preserve">megismertetni a hallgatókat a gyermekellátásban szükséges dokumentációs feladatokkal.  Ismerjék meg, hogy gondozónői munkájuk során milyen dokumentumokat kell elkészíteniük, milyen gyakorisággal és milyen tartalommal.  Legyen ismeretük a vezető gondozónő által vezetett dokumentációról (kerülhetnek majd ilyen státuszba), illetve legyen tudások a gyermekellátásba bekapcsolódó orvos által vezetett dokumentációról is. </w:t>
            </w:r>
          </w:p>
          <w:p w:rsidR="008013C3" w:rsidRDefault="008013C3" w:rsidP="00EB44C2"/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Tananyagtartalom:</w:t>
            </w:r>
          </w:p>
          <w:p w:rsidR="008013C3" w:rsidRDefault="008013C3" w:rsidP="00EB44C2">
            <w:pPr>
              <w:pStyle w:val="Szvegtrzsbehzssal"/>
            </w:pPr>
            <w:r>
              <w:t xml:space="preserve">I.     </w:t>
            </w:r>
            <w:proofErr w:type="gramStart"/>
            <w:r>
              <w:t>A</w:t>
            </w:r>
            <w:proofErr w:type="gramEnd"/>
            <w:r>
              <w:t xml:space="preserve"> csecsemő- kisgyermek ellátás dokumentációjával kapcsolatos általános, alapvető ismeretek</w:t>
            </w:r>
          </w:p>
          <w:p w:rsidR="008013C3" w:rsidRDefault="008013C3" w:rsidP="008013C3">
            <w:pPr>
              <w:numPr>
                <w:ilvl w:val="0"/>
                <w:numId w:val="1"/>
              </w:numPr>
            </w:pPr>
            <w:r>
              <w:t>A dokumentáció vezetésének célja:</w:t>
            </w:r>
          </w:p>
          <w:p w:rsidR="008013C3" w:rsidRDefault="008013C3" w:rsidP="008013C3">
            <w:pPr>
              <w:numPr>
                <w:ilvl w:val="0"/>
                <w:numId w:val="1"/>
              </w:numPr>
            </w:pPr>
            <w:r>
              <w:t>A dokumentáció vezetésének törvényi, szakmai szabályozása.</w:t>
            </w:r>
          </w:p>
          <w:p w:rsidR="008013C3" w:rsidRDefault="008013C3" w:rsidP="008013C3">
            <w:pPr>
              <w:numPr>
                <w:ilvl w:val="0"/>
                <w:numId w:val="1"/>
              </w:numPr>
            </w:pPr>
            <w:r>
              <w:t xml:space="preserve">A dokumentációval kapcsolatos általános elvárások </w:t>
            </w:r>
            <w:proofErr w:type="gramStart"/>
            <w:r>
              <w:t>II.  Gondozónői</w:t>
            </w:r>
            <w:proofErr w:type="gramEnd"/>
            <w:r>
              <w:t xml:space="preserve"> dokumentáció</w:t>
            </w:r>
          </w:p>
          <w:p w:rsidR="008013C3" w:rsidRDefault="008013C3" w:rsidP="00EB44C2">
            <w:pPr>
              <w:ind w:left="780"/>
            </w:pPr>
            <w:r>
              <w:t xml:space="preserve"> </w:t>
            </w:r>
          </w:p>
          <w:p w:rsidR="008013C3" w:rsidRDefault="008013C3" w:rsidP="00EB44C2">
            <w:r>
              <w:t xml:space="preserve">      1.  Törzslap</w:t>
            </w:r>
            <w:proofErr w:type="gramStart"/>
            <w:r>
              <w:t>:vezetésének</w:t>
            </w:r>
            <w:proofErr w:type="gramEnd"/>
            <w:r>
              <w:t xml:space="preserve"> módja,beírások tartalma.</w:t>
            </w:r>
          </w:p>
          <w:p w:rsidR="008013C3" w:rsidRDefault="008013C3" w:rsidP="00EB44C2"/>
          <w:p w:rsidR="008013C3" w:rsidRDefault="008013C3" w:rsidP="00EB44C2">
            <w:r>
              <w:t xml:space="preserve">     2. Csoportnapló:</w:t>
            </w:r>
          </w:p>
          <w:p w:rsidR="008013C3" w:rsidRDefault="008013C3" w:rsidP="008013C3">
            <w:pPr>
              <w:numPr>
                <w:ilvl w:val="0"/>
                <w:numId w:val="2"/>
              </w:numPr>
            </w:pPr>
            <w:r>
              <w:t>vezetésének célja, funkciói,</w:t>
            </w:r>
          </w:p>
          <w:p w:rsidR="008013C3" w:rsidRDefault="008013C3" w:rsidP="008013C3">
            <w:pPr>
              <w:numPr>
                <w:ilvl w:val="0"/>
                <w:numId w:val="2"/>
              </w:numPr>
            </w:pPr>
            <w:r>
              <w:t>vezetésének gyakorisága,</w:t>
            </w:r>
          </w:p>
          <w:p w:rsidR="008013C3" w:rsidRDefault="008013C3" w:rsidP="008013C3">
            <w:pPr>
              <w:numPr>
                <w:ilvl w:val="0"/>
                <w:numId w:val="2"/>
              </w:numPr>
            </w:pPr>
            <w:r>
              <w:t>a dokumentáció tartalmi elvárásai</w:t>
            </w:r>
          </w:p>
          <w:p w:rsidR="008013C3" w:rsidRDefault="008013C3" w:rsidP="00EB44C2"/>
          <w:p w:rsidR="008013C3" w:rsidRDefault="008013C3" w:rsidP="00EB44C2">
            <w:r>
              <w:t xml:space="preserve">     3. </w:t>
            </w:r>
            <w:proofErr w:type="spellStart"/>
            <w:r>
              <w:t>Üzenőfüzet</w:t>
            </w:r>
            <w:proofErr w:type="spellEnd"/>
            <w:r>
              <w:t>:</w:t>
            </w:r>
          </w:p>
          <w:p w:rsidR="008013C3" w:rsidRDefault="008013C3" w:rsidP="008013C3">
            <w:pPr>
              <w:numPr>
                <w:ilvl w:val="0"/>
                <w:numId w:val="3"/>
              </w:numPr>
            </w:pPr>
            <w:r>
              <w:t>vezetésének céljai,</w:t>
            </w:r>
          </w:p>
          <w:p w:rsidR="008013C3" w:rsidRDefault="008013C3" w:rsidP="008013C3">
            <w:pPr>
              <w:numPr>
                <w:ilvl w:val="0"/>
                <w:numId w:val="3"/>
              </w:numPr>
            </w:pPr>
            <w:r>
              <w:t>a füzet használata,</w:t>
            </w:r>
          </w:p>
          <w:p w:rsidR="008013C3" w:rsidRDefault="008013C3" w:rsidP="008013C3">
            <w:pPr>
              <w:numPr>
                <w:ilvl w:val="0"/>
                <w:numId w:val="3"/>
              </w:numPr>
            </w:pPr>
            <w:r>
              <w:t xml:space="preserve">milyen eredményeket hozhat a jól vezetett </w:t>
            </w:r>
            <w:proofErr w:type="spellStart"/>
            <w:r>
              <w:t>üzenőfüzet</w:t>
            </w:r>
            <w:proofErr w:type="spellEnd"/>
            <w:r>
              <w:t>,</w:t>
            </w:r>
          </w:p>
          <w:p w:rsidR="008013C3" w:rsidRDefault="008013C3" w:rsidP="008013C3">
            <w:pPr>
              <w:numPr>
                <w:ilvl w:val="0"/>
                <w:numId w:val="3"/>
              </w:numPr>
            </w:pPr>
            <w:r>
              <w:t>vezetésének gyakorisága.</w:t>
            </w:r>
          </w:p>
          <w:p w:rsidR="008013C3" w:rsidRDefault="008013C3" w:rsidP="00EB44C2">
            <w:r>
              <w:t xml:space="preserve">    5.  Fejlődési tábla:</w:t>
            </w:r>
          </w:p>
          <w:p w:rsidR="008013C3" w:rsidRDefault="008013C3" w:rsidP="008013C3">
            <w:pPr>
              <w:numPr>
                <w:ilvl w:val="0"/>
                <w:numId w:val="4"/>
              </w:numPr>
            </w:pPr>
            <w:r>
              <w:t>vezetésének célja, gyakorisága</w:t>
            </w:r>
          </w:p>
          <w:p w:rsidR="008013C3" w:rsidRDefault="008013C3" w:rsidP="008013C3">
            <w:pPr>
              <w:numPr>
                <w:ilvl w:val="0"/>
                <w:numId w:val="4"/>
              </w:numPr>
            </w:pPr>
            <w:r>
              <w:t>használatának módja.</w:t>
            </w:r>
          </w:p>
          <w:p w:rsidR="008013C3" w:rsidRDefault="008013C3" w:rsidP="00EB44C2"/>
          <w:p w:rsidR="008013C3" w:rsidRDefault="008013C3" w:rsidP="00EB44C2">
            <w:r>
              <w:t xml:space="preserve">    6. </w:t>
            </w:r>
            <w:proofErr w:type="spellStart"/>
            <w:r>
              <w:t>Percentil</w:t>
            </w:r>
            <w:proofErr w:type="spellEnd"/>
            <w:r>
              <w:t xml:space="preserve"> tábla:</w:t>
            </w:r>
          </w:p>
          <w:p w:rsidR="008013C3" w:rsidRDefault="008013C3" w:rsidP="008013C3">
            <w:pPr>
              <w:numPr>
                <w:ilvl w:val="0"/>
                <w:numId w:val="5"/>
              </w:numPr>
            </w:pPr>
            <w:r>
              <w:t>vezetésének célja, szükségessége,</w:t>
            </w:r>
          </w:p>
          <w:p w:rsidR="008013C3" w:rsidRDefault="008013C3" w:rsidP="008013C3">
            <w:pPr>
              <w:numPr>
                <w:ilvl w:val="0"/>
                <w:numId w:val="5"/>
              </w:numPr>
            </w:pPr>
            <w:r>
              <w:t>vezetésének gyakorisága.</w:t>
            </w:r>
          </w:p>
          <w:p w:rsidR="008013C3" w:rsidRDefault="008013C3" w:rsidP="00EB44C2"/>
          <w:p w:rsidR="008013C3" w:rsidRDefault="008013C3" w:rsidP="00EB44C2">
            <w:r>
              <w:t xml:space="preserve">   7. Fejlődési napló: </w:t>
            </w:r>
          </w:p>
          <w:p w:rsidR="008013C3" w:rsidRDefault="008013C3" w:rsidP="008013C3">
            <w:pPr>
              <w:numPr>
                <w:ilvl w:val="0"/>
                <w:numId w:val="6"/>
              </w:numPr>
            </w:pPr>
            <w:r>
              <w:t>A fejlődési napló vezetésének jelentősége, célja,</w:t>
            </w:r>
          </w:p>
          <w:p w:rsidR="008013C3" w:rsidRDefault="008013C3" w:rsidP="008013C3">
            <w:pPr>
              <w:numPr>
                <w:ilvl w:val="0"/>
                <w:numId w:val="6"/>
              </w:numPr>
            </w:pPr>
            <w:r>
              <w:t>A napló vezetésének alapja</w:t>
            </w:r>
          </w:p>
          <w:p w:rsidR="008013C3" w:rsidRDefault="008013C3" w:rsidP="008013C3">
            <w:pPr>
              <w:numPr>
                <w:ilvl w:val="0"/>
                <w:numId w:val="6"/>
              </w:numPr>
            </w:pPr>
            <w:r>
              <w:lastRenderedPageBreak/>
              <w:t xml:space="preserve">A napló vezetésének tartalma és a napló vezetésével kapcsolatos elvárások: </w:t>
            </w:r>
          </w:p>
          <w:p w:rsidR="008013C3" w:rsidRDefault="008013C3" w:rsidP="00EB44C2">
            <w:pPr>
              <w:ind w:left="180"/>
            </w:pPr>
            <w:r>
              <w:t xml:space="preserve"> </w:t>
            </w:r>
          </w:p>
          <w:p w:rsidR="008013C3" w:rsidRDefault="008013C3" w:rsidP="00EB44C2">
            <w:r>
              <w:t xml:space="preserve"> III. </w:t>
            </w:r>
            <w:proofErr w:type="gramStart"/>
            <w:r>
              <w:t>A</w:t>
            </w:r>
            <w:proofErr w:type="gramEnd"/>
            <w:r>
              <w:t xml:space="preserve"> vezető gondozónő – gyermekellátással kapcsolatos </w:t>
            </w:r>
            <w:proofErr w:type="spellStart"/>
            <w:r>
              <w:t>-dokumentációs</w:t>
            </w:r>
            <w:proofErr w:type="spellEnd"/>
            <w:r>
              <w:t xml:space="preserve"> feladatai </w:t>
            </w:r>
          </w:p>
          <w:p w:rsidR="008013C3" w:rsidRDefault="008013C3" w:rsidP="00EB44C2">
            <w:r>
              <w:t xml:space="preserve">      1. Szakmai program</w:t>
            </w:r>
            <w:proofErr w:type="gramStart"/>
            <w:r>
              <w:t>:készítésének</w:t>
            </w:r>
            <w:proofErr w:type="gramEnd"/>
            <w:r>
              <w:t xml:space="preserve"> célja,</w:t>
            </w:r>
          </w:p>
          <w:p w:rsidR="008013C3" w:rsidRDefault="008013C3" w:rsidP="008013C3">
            <w:pPr>
              <w:numPr>
                <w:ilvl w:val="0"/>
                <w:numId w:val="7"/>
              </w:numPr>
            </w:pPr>
            <w:r>
              <w:t xml:space="preserve">mire épüljön a szakmai program: hatályos törvények, rendelkezések, </w:t>
            </w:r>
          </w:p>
          <w:p w:rsidR="008013C3" w:rsidRDefault="008013C3" w:rsidP="008013C3">
            <w:pPr>
              <w:numPr>
                <w:ilvl w:val="0"/>
                <w:numId w:val="7"/>
              </w:numPr>
            </w:pPr>
            <w:r>
              <w:t>a szakmai program tartalma, felépítése:</w:t>
            </w:r>
          </w:p>
          <w:p w:rsidR="008013C3" w:rsidRDefault="008013C3" w:rsidP="008013C3">
            <w:pPr>
              <w:numPr>
                <w:ilvl w:val="0"/>
                <w:numId w:val="8"/>
              </w:numPr>
            </w:pPr>
            <w:r>
              <w:t>a szakmai programmal kapcsolatos forma követelmények</w:t>
            </w:r>
          </w:p>
          <w:p w:rsidR="008013C3" w:rsidRDefault="008013C3" w:rsidP="00EB44C2"/>
          <w:p w:rsidR="008013C3" w:rsidRDefault="008013C3" w:rsidP="00EB44C2">
            <w:r>
              <w:t xml:space="preserve">     2. Éves munkaterv: elkészítésének szükségessége, ideje, tartalma: </w:t>
            </w:r>
          </w:p>
          <w:p w:rsidR="008013C3" w:rsidRDefault="008013C3" w:rsidP="00EB44C2">
            <w:pPr>
              <w:ind w:left="708"/>
            </w:pPr>
            <w:r>
              <w:t xml:space="preserve">- </w:t>
            </w:r>
          </w:p>
          <w:p w:rsidR="008013C3" w:rsidRDefault="008013C3" w:rsidP="00EB44C2">
            <w:r>
              <w:t xml:space="preserve">     3. Gyermekekkel kapcsolatos dokumentációja</w:t>
            </w:r>
          </w:p>
          <w:p w:rsidR="008013C3" w:rsidRDefault="008013C3" w:rsidP="008013C3">
            <w:pPr>
              <w:numPr>
                <w:ilvl w:val="0"/>
                <w:numId w:val="9"/>
              </w:numPr>
            </w:pPr>
            <w:r>
              <w:t>Előjegyzési napló, felvételei könyv vezetése,</w:t>
            </w:r>
          </w:p>
          <w:p w:rsidR="008013C3" w:rsidRDefault="008013C3" w:rsidP="008013C3">
            <w:pPr>
              <w:numPr>
                <w:ilvl w:val="0"/>
                <w:numId w:val="9"/>
              </w:numPr>
            </w:pPr>
            <w:r>
              <w:t xml:space="preserve">napi jelenlét, </w:t>
            </w:r>
          </w:p>
          <w:p w:rsidR="008013C3" w:rsidRDefault="008013C3" w:rsidP="008013C3">
            <w:pPr>
              <w:numPr>
                <w:ilvl w:val="0"/>
                <w:numId w:val="9"/>
              </w:numPr>
            </w:pPr>
            <w:r>
              <w:t>fertőző betegségek nyilvántartása,</w:t>
            </w:r>
          </w:p>
          <w:p w:rsidR="008013C3" w:rsidRDefault="008013C3" w:rsidP="008013C3">
            <w:pPr>
              <w:numPr>
                <w:ilvl w:val="0"/>
                <w:numId w:val="9"/>
              </w:numPr>
            </w:pPr>
            <w:r>
              <w:t>törzslap (gyermek felvételekor),</w:t>
            </w:r>
          </w:p>
          <w:p w:rsidR="008013C3" w:rsidRDefault="008013C3" w:rsidP="008013C3">
            <w:pPr>
              <w:numPr>
                <w:ilvl w:val="0"/>
                <w:numId w:val="9"/>
              </w:numPr>
            </w:pPr>
            <w:r>
              <w:t>Gyvt. IX. adatlap,</w:t>
            </w:r>
          </w:p>
          <w:p w:rsidR="008013C3" w:rsidRDefault="008013C3" w:rsidP="008013C3">
            <w:pPr>
              <w:numPr>
                <w:ilvl w:val="0"/>
                <w:numId w:val="9"/>
              </w:numPr>
            </w:pPr>
            <w:r>
              <w:t>élelmezés ellenőrzése és annak dokumentációja.</w:t>
            </w:r>
          </w:p>
          <w:p w:rsidR="008013C3" w:rsidRDefault="008013C3" w:rsidP="00EB44C2"/>
          <w:p w:rsidR="008013C3" w:rsidRDefault="008013C3" w:rsidP="00EB44C2">
            <w:r>
              <w:t xml:space="preserve">     4. Dolgozókkal kapcsolatos dokumentációja:</w:t>
            </w:r>
          </w:p>
          <w:p w:rsidR="008013C3" w:rsidRDefault="008013C3" w:rsidP="008013C3">
            <w:pPr>
              <w:numPr>
                <w:ilvl w:val="0"/>
                <w:numId w:val="10"/>
              </w:numPr>
            </w:pPr>
            <w:r>
              <w:t>napi jelenlét dokumentációja,</w:t>
            </w:r>
          </w:p>
          <w:p w:rsidR="008013C3" w:rsidRDefault="008013C3" w:rsidP="008013C3">
            <w:pPr>
              <w:numPr>
                <w:ilvl w:val="0"/>
                <w:numId w:val="10"/>
              </w:numPr>
            </w:pPr>
            <w:r>
              <w:t>továbbképzések nyilvántartása,</w:t>
            </w:r>
          </w:p>
          <w:p w:rsidR="008013C3" w:rsidRDefault="008013C3" w:rsidP="008013C3">
            <w:pPr>
              <w:numPr>
                <w:ilvl w:val="0"/>
                <w:numId w:val="10"/>
              </w:numPr>
            </w:pPr>
            <w:r>
              <w:t>egészségügyi könyvek,</w:t>
            </w:r>
          </w:p>
          <w:p w:rsidR="008013C3" w:rsidRDefault="008013C3" w:rsidP="008013C3">
            <w:pPr>
              <w:numPr>
                <w:ilvl w:val="0"/>
                <w:numId w:val="12"/>
              </w:numPr>
            </w:pPr>
            <w:r>
              <w:t xml:space="preserve">nyilatkozatok (betegségről, büntetés kizárása), </w:t>
            </w:r>
          </w:p>
          <w:p w:rsidR="008013C3" w:rsidRDefault="008013C3" w:rsidP="008013C3">
            <w:pPr>
              <w:numPr>
                <w:ilvl w:val="0"/>
                <w:numId w:val="12"/>
              </w:numPr>
            </w:pPr>
            <w:r>
              <w:t xml:space="preserve">szabadságok nyilvántartása, </w:t>
            </w:r>
          </w:p>
          <w:p w:rsidR="008013C3" w:rsidRDefault="008013C3" w:rsidP="008013C3">
            <w:pPr>
              <w:numPr>
                <w:ilvl w:val="0"/>
                <w:numId w:val="12"/>
              </w:numPr>
            </w:pPr>
            <w:r>
              <w:t xml:space="preserve">étkezők nyilvántartása, </w:t>
            </w:r>
          </w:p>
          <w:p w:rsidR="008013C3" w:rsidRDefault="008013C3" w:rsidP="008013C3">
            <w:pPr>
              <w:numPr>
                <w:ilvl w:val="0"/>
                <w:numId w:val="10"/>
              </w:numPr>
            </w:pPr>
            <w:r>
              <w:t>munkaköri leírások, munkarend,</w:t>
            </w:r>
          </w:p>
          <w:p w:rsidR="008013C3" w:rsidRDefault="008013C3" w:rsidP="00EB44C2">
            <w:pPr>
              <w:ind w:left="720"/>
            </w:pPr>
          </w:p>
          <w:p w:rsidR="008013C3" w:rsidRDefault="008013C3" w:rsidP="00EB44C2">
            <w:r>
              <w:t xml:space="preserve">    5. Szülőkkel kapcsolatos dokumentáció:</w:t>
            </w:r>
          </w:p>
          <w:p w:rsidR="008013C3" w:rsidRDefault="008013C3" w:rsidP="008013C3">
            <w:pPr>
              <w:numPr>
                <w:ilvl w:val="0"/>
                <w:numId w:val="11"/>
              </w:numPr>
            </w:pPr>
            <w:r>
              <w:t>Házirend,</w:t>
            </w:r>
          </w:p>
          <w:p w:rsidR="008013C3" w:rsidRDefault="008013C3" w:rsidP="008013C3">
            <w:pPr>
              <w:numPr>
                <w:ilvl w:val="0"/>
                <w:numId w:val="11"/>
              </w:numPr>
            </w:pPr>
            <w:r>
              <w:t>Szülői Fórum,</w:t>
            </w:r>
          </w:p>
          <w:p w:rsidR="008013C3" w:rsidRDefault="008013C3" w:rsidP="008013C3">
            <w:pPr>
              <w:numPr>
                <w:ilvl w:val="0"/>
                <w:numId w:val="11"/>
              </w:numPr>
            </w:pPr>
            <w:r>
              <w:t>Szülői nyilatkozatok</w:t>
            </w:r>
          </w:p>
          <w:p w:rsidR="008013C3" w:rsidRDefault="008013C3" w:rsidP="00EB44C2"/>
          <w:p w:rsidR="008013C3" w:rsidRDefault="008013C3" w:rsidP="00EB44C2">
            <w:r>
              <w:t xml:space="preserve">    6. Az intézmény működésével kapcsolatos dokumentációk:</w:t>
            </w:r>
          </w:p>
          <w:p w:rsidR="008013C3" w:rsidRDefault="008013C3" w:rsidP="008013C3">
            <w:pPr>
              <w:numPr>
                <w:ilvl w:val="0"/>
                <w:numId w:val="12"/>
              </w:numPr>
            </w:pPr>
            <w:r>
              <w:t>belső szabályzatok,</w:t>
            </w:r>
          </w:p>
          <w:p w:rsidR="008013C3" w:rsidRDefault="008013C3" w:rsidP="008013C3">
            <w:pPr>
              <w:numPr>
                <w:ilvl w:val="0"/>
                <w:numId w:val="12"/>
              </w:numPr>
            </w:pPr>
            <w:r>
              <w:t>statisztikai jelentések,</w:t>
            </w:r>
          </w:p>
          <w:p w:rsidR="008013C3" w:rsidRDefault="008013C3" w:rsidP="008013C3">
            <w:pPr>
              <w:numPr>
                <w:ilvl w:val="0"/>
                <w:numId w:val="12"/>
              </w:numPr>
            </w:pPr>
            <w:r>
              <w:t>munkaügyi dokumentációk.</w:t>
            </w:r>
          </w:p>
          <w:p w:rsidR="008013C3" w:rsidRDefault="008013C3" w:rsidP="00EB44C2"/>
          <w:p w:rsidR="008013C3" w:rsidRDefault="008013C3" w:rsidP="00EB44C2">
            <w:r>
              <w:t>IV. Orvos által vezetett dokumentáció a gyermekellátásban</w:t>
            </w:r>
          </w:p>
          <w:p w:rsidR="008013C3" w:rsidRDefault="008013C3" w:rsidP="00EB44C2">
            <w:r>
              <w:t xml:space="preserve">      1. Törzslap:</w:t>
            </w:r>
          </w:p>
          <w:p w:rsidR="008013C3" w:rsidRDefault="008013C3" w:rsidP="00EB44C2">
            <w:r>
              <w:t xml:space="preserve">      2. </w:t>
            </w:r>
            <w:proofErr w:type="spellStart"/>
            <w:r>
              <w:t>Üzenőfüzet</w:t>
            </w:r>
            <w:proofErr w:type="spellEnd"/>
            <w:r>
              <w:t>:</w:t>
            </w:r>
          </w:p>
          <w:p w:rsidR="008013C3" w:rsidRDefault="008013C3" w:rsidP="00EB44C2">
            <w:r>
              <w:t xml:space="preserve">      3. Étlappal kapcsolatos feladatok és annak dokumentálása</w:t>
            </w:r>
          </w:p>
        </w:tc>
      </w:tr>
      <w:tr w:rsidR="008013C3" w:rsidTr="00EB44C2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Pr="00226784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Kötelező olvasmányok:</w:t>
            </w:r>
          </w:p>
          <w:p w:rsidR="008013C3" w:rsidRDefault="008013C3" w:rsidP="00EB44C2">
            <w:r>
              <w:t>A gyermekek védelméről szóló 1997. évi XXXI. törvény</w:t>
            </w:r>
          </w:p>
          <w:p w:rsidR="008013C3" w:rsidRDefault="008013C3" w:rsidP="00EB44C2">
            <w:r>
              <w:t>Kardos Andor szerk. Orvosi munka a bölcsődében és a csecsemőotthonban, Medicina könyvkiadó, Budapest, 1979</w:t>
            </w:r>
          </w:p>
          <w:p w:rsidR="008013C3" w:rsidRDefault="008013C3" w:rsidP="00EB44C2">
            <w:r>
              <w:t>Ajánlott irodalom:</w:t>
            </w:r>
          </w:p>
        </w:tc>
      </w:tr>
      <w:tr w:rsidR="008013C3" w:rsidTr="00EB44C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Tantárgyfelelős: Bimbó Zoltánné</w:t>
            </w:r>
          </w:p>
          <w:p w:rsidR="008013C3" w:rsidRDefault="008013C3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Oktatók: </w:t>
            </w:r>
          </w:p>
          <w:p w:rsidR="008013C3" w:rsidRDefault="008013C3" w:rsidP="00EB44C2">
            <w:pPr>
              <w:pStyle w:val="Nv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013C3" w:rsidRDefault="008013C3" w:rsidP="008013C3"/>
    <w:p w:rsidR="002C7179" w:rsidRDefault="002C7179"/>
    <w:sectPr w:rsidR="002C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6B3"/>
    <w:multiLevelType w:val="hybridMultilevel"/>
    <w:tmpl w:val="CB5899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655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C233F"/>
    <w:multiLevelType w:val="hybridMultilevel"/>
    <w:tmpl w:val="D88E48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E3CB7"/>
    <w:multiLevelType w:val="hybridMultilevel"/>
    <w:tmpl w:val="E6B2B8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67E6E"/>
    <w:multiLevelType w:val="hybridMultilevel"/>
    <w:tmpl w:val="4F88A3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B6677"/>
    <w:multiLevelType w:val="hybridMultilevel"/>
    <w:tmpl w:val="74987F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F2285"/>
    <w:multiLevelType w:val="hybridMultilevel"/>
    <w:tmpl w:val="4A9A461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5464DCE"/>
    <w:multiLevelType w:val="hybridMultilevel"/>
    <w:tmpl w:val="485077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F42695"/>
    <w:multiLevelType w:val="hybridMultilevel"/>
    <w:tmpl w:val="9D8472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2214D"/>
    <w:multiLevelType w:val="hybridMultilevel"/>
    <w:tmpl w:val="76E471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1607B1"/>
    <w:multiLevelType w:val="hybridMultilevel"/>
    <w:tmpl w:val="9500CF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8A7985"/>
    <w:multiLevelType w:val="hybridMultilevel"/>
    <w:tmpl w:val="7E6C91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DA5D31"/>
    <w:multiLevelType w:val="hybridMultilevel"/>
    <w:tmpl w:val="D91E0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C3"/>
    <w:rsid w:val="002C7179"/>
    <w:rsid w:val="008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v">
    <w:name w:val="Név"/>
    <w:basedOn w:val="Norml"/>
    <w:rsid w:val="008013C3"/>
    <w:pPr>
      <w:autoSpaceDE w:val="0"/>
      <w:autoSpaceDN w:val="0"/>
      <w:jc w:val="center"/>
    </w:pPr>
    <w:rPr>
      <w:rFonts w:ascii="Book Antiqua" w:hAnsi="Book Antiqua" w:cs="Book Antiqua"/>
      <w:b/>
      <w:bCs/>
    </w:rPr>
  </w:style>
  <w:style w:type="paragraph" w:styleId="Szvegtrzsbehzssal">
    <w:name w:val="Body Text Indent"/>
    <w:basedOn w:val="Norml"/>
    <w:link w:val="SzvegtrzsbehzssalChar"/>
    <w:rsid w:val="008013C3"/>
    <w:pPr>
      <w:autoSpaceDE w:val="0"/>
      <w:autoSpaceDN w:val="0"/>
      <w:adjustRightInd w:val="0"/>
      <w:ind w:left="360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013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013C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013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8013C3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8013C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v">
    <w:name w:val="Név"/>
    <w:basedOn w:val="Norml"/>
    <w:rsid w:val="008013C3"/>
    <w:pPr>
      <w:autoSpaceDE w:val="0"/>
      <w:autoSpaceDN w:val="0"/>
      <w:jc w:val="center"/>
    </w:pPr>
    <w:rPr>
      <w:rFonts w:ascii="Book Antiqua" w:hAnsi="Book Antiqua" w:cs="Book Antiqua"/>
      <w:b/>
      <w:bCs/>
    </w:rPr>
  </w:style>
  <w:style w:type="paragraph" w:styleId="Szvegtrzsbehzssal">
    <w:name w:val="Body Text Indent"/>
    <w:basedOn w:val="Norml"/>
    <w:link w:val="SzvegtrzsbehzssalChar"/>
    <w:rsid w:val="008013C3"/>
    <w:pPr>
      <w:autoSpaceDE w:val="0"/>
      <w:autoSpaceDN w:val="0"/>
      <w:adjustRightInd w:val="0"/>
      <w:ind w:left="360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013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013C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013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8013C3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8013C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2011-08-25T06:08:00Z</dcterms:created>
  <dcterms:modified xsi:type="dcterms:W3CDTF">2011-08-25T06:08:00Z</dcterms:modified>
</cp:coreProperties>
</file>