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0" w:rsidRDefault="00C43930" w:rsidP="00C43930"/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560"/>
        <w:gridCol w:w="1275"/>
        <w:gridCol w:w="2268"/>
        <w:gridCol w:w="2904"/>
      </w:tblGrid>
      <w:tr w:rsidR="00C43930" w:rsidTr="00EB44C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43930" w:rsidRDefault="00C4393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tanegység neve: </w:t>
            </w:r>
          </w:p>
          <w:p w:rsidR="00C43930" w:rsidRPr="00F25812" w:rsidRDefault="00C4393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A SZOCIÁLIS MUNKA MUNKAFORMÁI</w:t>
            </w:r>
          </w:p>
        </w:tc>
      </w:tr>
      <w:tr w:rsidR="00C43930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30" w:rsidRDefault="00C43930" w:rsidP="00EB44C2">
            <w:pPr>
              <w:rPr>
                <w:b/>
                <w:bCs/>
              </w:rPr>
            </w:pPr>
          </w:p>
          <w:p w:rsidR="00C43930" w:rsidRPr="00F25812" w:rsidRDefault="00C43930" w:rsidP="00EB44C2">
            <w:pPr>
              <w:rPr>
                <w:b/>
                <w:bCs/>
              </w:rPr>
            </w:pPr>
            <w:r w:rsidRPr="00F25812">
              <w:rPr>
                <w:b/>
              </w:rPr>
              <w:t>A tanegység kódja: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NFP_CG202K2</w:t>
            </w:r>
            <w:bookmarkEnd w:id="0"/>
          </w:p>
        </w:tc>
      </w:tr>
      <w:tr w:rsidR="00C43930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30" w:rsidRDefault="00C4393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C43930" w:rsidRPr="00351ACE" w:rsidRDefault="00C43930" w:rsidP="00EB44C2"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930" w:rsidRDefault="00C43930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C43930" w:rsidRPr="00947EBB" w:rsidRDefault="00C43930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  <w:p w:rsidR="00C43930" w:rsidRPr="00947EBB" w:rsidRDefault="00C43930" w:rsidP="00EB44C2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930" w:rsidRDefault="00C4393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C43930" w:rsidRDefault="00C4393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C43930" w:rsidRPr="00947EBB" w:rsidRDefault="00C43930" w:rsidP="00EB44C2">
            <w:pPr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30" w:rsidRDefault="00C43930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C43930" w:rsidRDefault="00C43930" w:rsidP="00EB44C2">
            <w:r>
              <w:tab/>
              <w:t>Előadás</w:t>
            </w:r>
            <w:r>
              <w:tab/>
            </w:r>
            <w:r>
              <w:tab/>
              <w:t>X</w:t>
            </w:r>
          </w:p>
          <w:p w:rsidR="00C43930" w:rsidRDefault="00C43930" w:rsidP="00EB44C2">
            <w:r>
              <w:tab/>
              <w:t>Szeminárium</w:t>
            </w:r>
            <w:r>
              <w:tab/>
            </w:r>
            <w:r>
              <w:tab/>
              <w:t></w:t>
            </w:r>
          </w:p>
          <w:p w:rsidR="00C43930" w:rsidRPr="00EA36C6" w:rsidRDefault="00C43930" w:rsidP="00EB44C2">
            <w:r>
              <w:tab/>
              <w:t>Gyakorlat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30" w:rsidRDefault="00C4393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C43930" w:rsidRDefault="00C43930" w:rsidP="00EB44C2">
            <w:r>
              <w:tab/>
              <w:t>Kollokvium</w:t>
            </w:r>
            <w:r>
              <w:tab/>
            </w:r>
            <w:r>
              <w:tab/>
            </w:r>
            <w:r>
              <w:tab/>
              <w:t>X</w:t>
            </w:r>
          </w:p>
          <w:p w:rsidR="00C43930" w:rsidRPr="00EA36C6" w:rsidRDefault="00C43930" w:rsidP="00EB44C2">
            <w:r>
              <w:tab/>
              <w:t>Gyakorlati jegy</w:t>
            </w:r>
            <w:r>
              <w:tab/>
            </w:r>
            <w:r>
              <w:tab/>
            </w:r>
          </w:p>
        </w:tc>
      </w:tr>
      <w:tr w:rsidR="00C43930" w:rsidTr="00EB44C2">
        <w:tblPrEx>
          <w:tblCellMar>
            <w:top w:w="0" w:type="dxa"/>
            <w:bottom w:w="0" w:type="dxa"/>
          </w:tblCellMar>
        </w:tblPrEx>
        <w:trPr>
          <w:trHeight w:val="7080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30" w:rsidRPr="00250245" w:rsidRDefault="00C43930" w:rsidP="00EB44C2">
            <w:pPr>
              <w:jc w:val="both"/>
              <w:rPr>
                <w:i/>
                <w:iCs/>
              </w:rPr>
            </w:pPr>
            <w:r w:rsidRPr="00250245">
              <w:rPr>
                <w:b/>
              </w:rPr>
              <w:t>A tantárgy oktatásának célja</w:t>
            </w:r>
            <w:r w:rsidRPr="00250245">
              <w:rPr>
                <w:b/>
                <w:bCs/>
              </w:rPr>
              <w:t>:</w:t>
            </w:r>
          </w:p>
          <w:p w:rsidR="00C43930" w:rsidRPr="00250245" w:rsidRDefault="00C43930" w:rsidP="00EB44C2">
            <w:pPr>
              <w:ind w:firstLine="462"/>
              <w:jc w:val="both"/>
            </w:pPr>
            <w:r w:rsidRPr="00250245">
              <w:t xml:space="preserve">A hallgatók felkészítése </w:t>
            </w:r>
            <w:r>
              <w:t>arra, hogy a</w:t>
            </w:r>
            <w:r w:rsidRPr="00C427A4">
              <w:t xml:space="preserve"> szociális szakmák interdiszciplináris meghatározottság</w:t>
            </w:r>
            <w:r>
              <w:t>ából adódóan képessé váljanak</w:t>
            </w:r>
            <w:r w:rsidRPr="00C427A4">
              <w:t xml:space="preserve"> összefüggésbe hozni a szociális szakma általános fogalmait a szociálpolitikában, szociológiában, pszichológiában használtakkal</w:t>
            </w:r>
            <w:r>
              <w:t>. Megismerjék a szociális munka jellegzetességeit és munkaformáit és legyenek képesek ezeket az ismereteket az általuk nevelt korosztály szükségleteihez illeszteni</w:t>
            </w:r>
          </w:p>
          <w:p w:rsidR="00C43930" w:rsidRDefault="00C43930" w:rsidP="00EB44C2">
            <w:pPr>
              <w:rPr>
                <w:b/>
                <w:bCs/>
              </w:rPr>
            </w:pPr>
          </w:p>
          <w:p w:rsidR="00C43930" w:rsidRPr="004F406E" w:rsidRDefault="00C43930" w:rsidP="00EB44C2">
            <w:pPr>
              <w:rPr>
                <w:bCs/>
              </w:rPr>
            </w:pPr>
          </w:p>
          <w:p w:rsidR="00C43930" w:rsidRDefault="00C43930" w:rsidP="00EB44C2">
            <w:pPr>
              <w:rPr>
                <w:i/>
                <w:iCs/>
              </w:rPr>
            </w:pPr>
            <w:r>
              <w:rPr>
                <w:b/>
                <w:bCs/>
              </w:rPr>
              <w:t>Tantárgy leírása: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A</w:t>
            </w:r>
            <w:r w:rsidRPr="00C427A4">
              <w:t xml:space="preserve"> s</w:t>
            </w:r>
            <w:r>
              <w:t>zociális szakma alapfogalmai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A szociális szakma</w:t>
            </w:r>
            <w:r w:rsidRPr="00C427A4">
              <w:t xml:space="preserve"> kialakulásának tö</w:t>
            </w:r>
            <w:r>
              <w:t xml:space="preserve">rténeti gyökereivel 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A szociális szakmák működését meghatározó politikai irányvonalak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A</w:t>
            </w:r>
            <w:r w:rsidRPr="00C427A4">
              <w:t xml:space="preserve"> szociális szakma tevékenys</w:t>
            </w:r>
            <w:r>
              <w:t>égrendszere és helye a</w:t>
            </w:r>
            <w:r w:rsidRPr="00C427A4">
              <w:t xml:space="preserve"> szociálpoliti</w:t>
            </w:r>
            <w:r>
              <w:t>ka rendszerében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Interperszonális segítségnyújtás elvei és jellemzői a szociális munkában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 xml:space="preserve">A szociális </w:t>
            </w:r>
            <w:r w:rsidRPr="00C427A4">
              <w:t xml:space="preserve">szakma munkaformáit meghatározó főbb elméleti </w:t>
            </w:r>
            <w:r>
              <w:t>irányzatok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 xml:space="preserve"> A szociális munka munkaformái és azok módszerei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Szociális munka egyénekkel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Szociális munka családokkal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Tanácsadás a kisgyermeket nevelő családok részére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Az esetmunka jellemzői, esetleírás, esetvezetés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 xml:space="preserve">Szociális </w:t>
            </w:r>
            <w:proofErr w:type="gramStart"/>
            <w:r>
              <w:t>munka csoportokkal</w:t>
            </w:r>
            <w:proofErr w:type="gramEnd"/>
            <w:r>
              <w:t xml:space="preserve"> 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Közösségi szociális munka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 xml:space="preserve">A </w:t>
            </w:r>
            <w:r w:rsidRPr="00C427A4">
              <w:t xml:space="preserve">szakma érték és </w:t>
            </w:r>
            <w:r>
              <w:t>etikai kérdései, problematikái</w:t>
            </w:r>
            <w:r w:rsidRPr="00C427A4">
              <w:t xml:space="preserve">. </w:t>
            </w:r>
          </w:p>
          <w:p w:rsidR="00C43930" w:rsidRDefault="00C43930" w:rsidP="00C43930">
            <w:pPr>
              <w:numPr>
                <w:ilvl w:val="0"/>
                <w:numId w:val="2"/>
              </w:numPr>
              <w:jc w:val="both"/>
            </w:pPr>
            <w:r>
              <w:t>Integrálás, a tanultak összegzése, a félév értékelése, zárása</w:t>
            </w:r>
          </w:p>
        </w:tc>
      </w:tr>
      <w:tr w:rsidR="00C43930" w:rsidTr="00EB44C2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30" w:rsidRDefault="00C43930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és ajánlott olvasmányok:</w:t>
            </w:r>
          </w:p>
          <w:p w:rsidR="00C43930" w:rsidRPr="0005245F" w:rsidRDefault="00C43930" w:rsidP="00EB44C2">
            <w:pPr>
              <w:pStyle w:val="Cmsor2"/>
              <w:numPr>
                <w:ilvl w:val="0"/>
                <w:numId w:val="0"/>
              </w:numPr>
              <w:spacing w:before="0" w:after="0"/>
              <w:ind w:left="282" w:hanging="282"/>
              <w:jc w:val="both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r w:rsidRPr="0005245F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 xml:space="preserve">A szociális munka elmélete és gyakorlata I. kötet (szerk.) </w:t>
            </w:r>
            <w:proofErr w:type="spellStart"/>
            <w:r w:rsidRPr="0005245F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Hegyesi</w:t>
            </w:r>
            <w:proofErr w:type="spellEnd"/>
            <w:r w:rsidRPr="0005245F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 xml:space="preserve"> </w:t>
            </w:r>
            <w:proofErr w:type="spellStart"/>
            <w:r w:rsidRPr="0005245F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G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ábor-</w:t>
            </w:r>
            <w:r w:rsidRPr="0005245F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Talyigás</w:t>
            </w:r>
            <w:proofErr w:type="spellEnd"/>
            <w:r w:rsidRPr="0005245F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 xml:space="preserve"> Katalin. Semmelweis Kiadó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,</w:t>
            </w:r>
            <w:r w:rsidRPr="0005245F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 xml:space="preserve"> Budapest, 1996.</w:t>
            </w:r>
          </w:p>
          <w:p w:rsidR="00C43930" w:rsidRPr="0005245F" w:rsidRDefault="00C43930" w:rsidP="00EB44C2">
            <w:pPr>
              <w:ind w:left="282" w:hanging="282"/>
              <w:jc w:val="both"/>
            </w:pPr>
            <w:r>
              <w:t>Kézikönyv szociális munkásoknak</w:t>
            </w:r>
            <w:r w:rsidRPr="0005245F">
              <w:t xml:space="preserve"> </w:t>
            </w:r>
            <w:r>
              <w:t>(</w:t>
            </w:r>
            <w:r w:rsidRPr="0005245F">
              <w:t>szerk.</w:t>
            </w:r>
            <w:r>
              <w:t>) Kozma Judit.</w:t>
            </w:r>
            <w:r w:rsidRPr="0005245F">
              <w:t xml:space="preserve"> Szociális Szakmai Szövetség, Budapest, 1998</w:t>
            </w:r>
            <w:r>
              <w:t>.</w:t>
            </w:r>
          </w:p>
          <w:p w:rsidR="00C43930" w:rsidRPr="00643C1A" w:rsidRDefault="00C43930" w:rsidP="00EB44C2">
            <w:pPr>
              <w:pStyle w:val="Trgylers"/>
              <w:ind w:left="282" w:hanging="282"/>
              <w:rPr>
                <w:rFonts w:ascii="Times New Roman" w:hAnsi="Times New Roman"/>
                <w:sz w:val="24"/>
              </w:rPr>
            </w:pPr>
            <w:r w:rsidRPr="00643C1A">
              <w:rPr>
                <w:rFonts w:ascii="Times New Roman" w:hAnsi="Times New Roman"/>
                <w:sz w:val="24"/>
              </w:rPr>
              <w:t xml:space="preserve">Müller, C. Wolfgang: Hogyan vált a segítségnyújtás hivatássá? </w:t>
            </w:r>
            <w:proofErr w:type="spellStart"/>
            <w:r w:rsidRPr="00643C1A">
              <w:rPr>
                <w:rFonts w:ascii="Times New Roman" w:hAnsi="Times New Roman"/>
                <w:sz w:val="24"/>
              </w:rPr>
              <w:t>T-Twins</w:t>
            </w:r>
            <w:proofErr w:type="spellEnd"/>
            <w:r w:rsidRPr="00643C1A">
              <w:rPr>
                <w:rFonts w:ascii="Times New Roman" w:hAnsi="Times New Roman"/>
                <w:sz w:val="24"/>
              </w:rPr>
              <w:t xml:space="preserve"> Kiadó, Bp., 1992.</w:t>
            </w:r>
          </w:p>
          <w:p w:rsidR="00C43930" w:rsidRPr="0005245F" w:rsidRDefault="00C43930" w:rsidP="00EB44C2">
            <w:pPr>
              <w:pStyle w:val="Trgylers"/>
              <w:ind w:left="282" w:hanging="282"/>
              <w:rPr>
                <w:rFonts w:ascii="Times New Roman" w:hAnsi="Times New Roman"/>
                <w:sz w:val="24"/>
              </w:rPr>
            </w:pPr>
            <w:r w:rsidRPr="0005245F">
              <w:rPr>
                <w:rFonts w:ascii="Times New Roman" w:hAnsi="Times New Roman"/>
                <w:sz w:val="24"/>
              </w:rPr>
              <w:t xml:space="preserve">Peter </w:t>
            </w:r>
            <w:proofErr w:type="spellStart"/>
            <w:r w:rsidRPr="0005245F">
              <w:rPr>
                <w:rFonts w:ascii="Times New Roman" w:hAnsi="Times New Roman"/>
                <w:sz w:val="24"/>
              </w:rPr>
              <w:t>Lüssi</w:t>
            </w:r>
            <w:proofErr w:type="spellEnd"/>
            <w:r w:rsidRPr="0005245F">
              <w:rPr>
                <w:rFonts w:ascii="Times New Roman" w:hAnsi="Times New Roman"/>
                <w:sz w:val="24"/>
              </w:rPr>
              <w:t>: A rendszerszemléletű szociális munka gyakorlati tankönyve. Interdiszciplináris szakkönyvtár 1</w:t>
            </w:r>
            <w:proofErr w:type="gramStart"/>
            <w:r w:rsidRPr="0005245F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05245F">
              <w:rPr>
                <w:rFonts w:ascii="Times New Roman" w:hAnsi="Times New Roman"/>
                <w:sz w:val="24"/>
              </w:rPr>
              <w:t xml:space="preserve"> Budapest, 1997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43930" w:rsidRDefault="00C43930" w:rsidP="00EB44C2">
            <w:pPr>
              <w:ind w:left="282" w:hanging="282"/>
              <w:jc w:val="both"/>
            </w:pPr>
            <w:r w:rsidRPr="0005245F">
              <w:t xml:space="preserve">Paul </w:t>
            </w:r>
            <w:proofErr w:type="spellStart"/>
            <w:r w:rsidRPr="0005245F">
              <w:t>Watzlawick</w:t>
            </w:r>
            <w:proofErr w:type="spellEnd"/>
            <w:r w:rsidRPr="0005245F">
              <w:t xml:space="preserve">, John H. </w:t>
            </w:r>
            <w:proofErr w:type="spellStart"/>
            <w:r w:rsidRPr="0005245F">
              <w:t>Weakland</w:t>
            </w:r>
            <w:proofErr w:type="spellEnd"/>
            <w:r w:rsidRPr="0005245F">
              <w:t xml:space="preserve">, Richard </w:t>
            </w:r>
            <w:proofErr w:type="spellStart"/>
            <w:r w:rsidRPr="0005245F">
              <w:t>Fisch</w:t>
            </w:r>
            <w:proofErr w:type="spellEnd"/>
            <w:r w:rsidRPr="0005245F">
              <w:t xml:space="preserve">: Változás, Gondolat </w:t>
            </w:r>
            <w:r>
              <w:t>K</w:t>
            </w:r>
            <w:r w:rsidRPr="0005245F">
              <w:t>iadó, Budapest, 1990</w:t>
            </w:r>
          </w:p>
        </w:tc>
      </w:tr>
      <w:tr w:rsidR="00C43930" w:rsidTr="00EB44C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30" w:rsidRPr="000E117E" w:rsidRDefault="00C43930" w:rsidP="00EB44C2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Tantárgyfelelős: </w:t>
            </w:r>
            <w:r>
              <w:rPr>
                <w:bCs/>
              </w:rPr>
              <w:t>Hadnagy József</w:t>
            </w:r>
          </w:p>
          <w:p w:rsidR="00C43930" w:rsidRPr="00F25812" w:rsidRDefault="00C43930" w:rsidP="00EB44C2">
            <w:pPr>
              <w:rPr>
                <w:bCs/>
              </w:rPr>
            </w:pPr>
            <w:r>
              <w:rPr>
                <w:b/>
                <w:bCs/>
              </w:rPr>
              <w:t xml:space="preserve">Oktatók: </w:t>
            </w:r>
            <w:r w:rsidRPr="008C0205">
              <w:rPr>
                <w:bCs/>
              </w:rPr>
              <w:t xml:space="preserve">Hadnagy József, </w:t>
            </w:r>
          </w:p>
        </w:tc>
      </w:tr>
    </w:tbl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8935CF9"/>
    <w:multiLevelType w:val="hybridMultilevel"/>
    <w:tmpl w:val="FF46C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0"/>
    <w:rsid w:val="002C7179"/>
    <w:rsid w:val="00C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393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4393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43930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43930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4393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4393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439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439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4393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393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4393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4393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4393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4393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4393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4393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4393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4393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Trgylers">
    <w:name w:val="Tárgyleírás"/>
    <w:basedOn w:val="Norml"/>
    <w:rsid w:val="00C43930"/>
    <w:pPr>
      <w:ind w:left="567" w:firstLine="28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393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4393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43930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43930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4393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4393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439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439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4393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393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4393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4393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4393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4393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4393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4393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4393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4393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Trgylers">
    <w:name w:val="Tárgyleírás"/>
    <w:basedOn w:val="Norml"/>
    <w:rsid w:val="00C43930"/>
    <w:pPr>
      <w:ind w:left="567" w:firstLine="28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2011-08-25T06:16:00Z</dcterms:created>
  <dcterms:modified xsi:type="dcterms:W3CDTF">2011-08-25T06:16:00Z</dcterms:modified>
</cp:coreProperties>
</file>