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32F5D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2F5D" w:rsidRPr="00A35237" w:rsidRDefault="00832F5D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Szintaxis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D" w:rsidRDefault="00832F5D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832F5D" w:rsidRPr="00A35237" w:rsidRDefault="00832F5D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NBB_GE177G2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2F5D" w:rsidRPr="00A35237" w:rsidRDefault="00832F5D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32F5D" w:rsidRPr="00A35237" w:rsidTr="009049F9">
        <w:tc>
          <w:tcPr>
            <w:tcW w:w="9180" w:type="dxa"/>
            <w:gridSpan w:val="3"/>
          </w:tcPr>
          <w:p w:rsidR="00832F5D" w:rsidRPr="00A35237" w:rsidRDefault="00832F5D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32F5D" w:rsidRPr="00A35237" w:rsidTr="009049F9">
        <w:tc>
          <w:tcPr>
            <w:tcW w:w="9180" w:type="dxa"/>
            <w:gridSpan w:val="3"/>
          </w:tcPr>
          <w:p w:rsidR="00832F5D" w:rsidRPr="00A35237" w:rsidRDefault="00832F5D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832F5D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32F5D" w:rsidRPr="00A35237" w:rsidRDefault="00832F5D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832F5D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32F5D" w:rsidRPr="00A35237" w:rsidRDefault="00832F5D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832F5D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32F5D" w:rsidRDefault="00832F5D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832F5D" w:rsidRDefault="00832F5D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legfontosabb célja, hogy a hallgatók elsajátítsák a német nyelv alapvető szintaktikai struktúráit. E kérdések tárgyalásakor nagy figyelmet szentelünk a magyar nyelv rendszerétől eltérő nyelvtani jelenségek tudatosításának.</w:t>
            </w:r>
          </w:p>
          <w:p w:rsidR="00832F5D" w:rsidRDefault="00832F5D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832F5D" w:rsidRDefault="00832F5D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 szerkezete valamint a beszélő szándéka szerinti mondatfajták. A mondatrészek. A mondatkeret. A mellérendelő és az alárendelő összetett mondatok fajtái. A többszörösen összetett mondatok. A mondatrészek lineáris elhelyezkedésének szabályai a fő- és a mellékmondatban. A többtagú állítmány mellékmondati struktúrája. Absztrakt mondatmodellek.</w:t>
            </w:r>
          </w:p>
          <w:p w:rsidR="00832F5D" w:rsidRPr="00BA21D7" w:rsidRDefault="00832F5D" w:rsidP="009049F9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832F5D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32F5D" w:rsidRPr="00A35237" w:rsidRDefault="00832F5D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832F5D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32F5D" w:rsidRDefault="00832F5D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32F5D" w:rsidRDefault="00832F5D" w:rsidP="00832F5D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Hall, Karin/</w:t>
            </w:r>
            <w:proofErr w:type="spellStart"/>
            <w:r>
              <w:rPr>
                <w:sz w:val="24"/>
                <w:szCs w:val="24"/>
                <w:lang w:val="de-DE"/>
              </w:rPr>
              <w:t>Scheiner</w:t>
            </w:r>
            <w:proofErr w:type="spellEnd"/>
            <w:r>
              <w:rPr>
                <w:sz w:val="24"/>
                <w:szCs w:val="24"/>
                <w:lang w:val="de-DE"/>
              </w:rPr>
              <w:t>, Barbara: Übungsgrammatik für Fortgeschrittene. Verlag für Deutsch: Ismaning, 1995.</w:t>
            </w:r>
          </w:p>
          <w:p w:rsidR="00832F5D" w:rsidRPr="0069753C" w:rsidRDefault="00832F5D" w:rsidP="00832F5D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Helbig, Gerhard/</w:t>
            </w:r>
            <w:proofErr w:type="spellStart"/>
            <w:r>
              <w:rPr>
                <w:sz w:val="24"/>
                <w:szCs w:val="24"/>
                <w:lang w:val="de-DE"/>
              </w:rPr>
              <w:t>Buscha</w:t>
            </w:r>
            <w:proofErr w:type="spellEnd"/>
            <w:r>
              <w:rPr>
                <w:sz w:val="24"/>
                <w:szCs w:val="24"/>
                <w:lang w:val="de-DE"/>
              </w:rPr>
              <w:t>, Joachim: Übungsgrammatik Deutsch. Langenscheidt: Berlin [u.a.], 2011.</w:t>
            </w:r>
          </w:p>
          <w:p w:rsidR="00832F5D" w:rsidRPr="0069753C" w:rsidRDefault="00832F5D" w:rsidP="009049F9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832F5D" w:rsidRPr="0069753C" w:rsidRDefault="00832F5D" w:rsidP="00832F5D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Stalb</w:t>
            </w:r>
            <w:proofErr w:type="spellEnd"/>
            <w:r>
              <w:rPr>
                <w:sz w:val="24"/>
                <w:szCs w:val="24"/>
                <w:lang w:val="de-DE"/>
              </w:rPr>
              <w:t>, Heinrich: Lesegrammatik. Verlag für Deutsch: Ismaning, München, 1995.</w:t>
            </w:r>
          </w:p>
        </w:tc>
      </w:tr>
      <w:tr w:rsidR="00832F5D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32F5D" w:rsidRPr="00A35237" w:rsidRDefault="00832F5D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832F5D" w:rsidRPr="00A35237" w:rsidTr="009049F9">
        <w:trPr>
          <w:trHeight w:val="338"/>
        </w:trPr>
        <w:tc>
          <w:tcPr>
            <w:tcW w:w="9180" w:type="dxa"/>
            <w:gridSpan w:val="3"/>
          </w:tcPr>
          <w:p w:rsidR="00832F5D" w:rsidRPr="00BA21D7" w:rsidRDefault="00832F5D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Harsányi Mihály PhD</w:t>
            </w:r>
          </w:p>
        </w:tc>
      </w:tr>
      <w:tr w:rsidR="00832F5D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32F5D" w:rsidRPr="00A35237" w:rsidRDefault="00832F5D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Harsányi Mihály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dr. Fáy Tamás PhD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832F5D"/>
    <w:rsid w:val="00832F5D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1171</Characters>
  <Application>Microsoft Office Word</Application>
  <DocSecurity>0</DocSecurity>
  <Lines>9</Lines>
  <Paragraphs>2</Paragraphs>
  <ScaleCrop>false</ScaleCrop>
  <Company>EKF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2011-06-24T06:52:00Z</dcterms:created>
  <dcterms:modified xsi:type="dcterms:W3CDTF">2011-06-24T06:53:00Z</dcterms:modified>
</cp:coreProperties>
</file>