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"/>
        <w:gridCol w:w="4954"/>
        <w:gridCol w:w="2146"/>
        <w:gridCol w:w="2072"/>
      </w:tblGrid>
      <w:tr w:rsidR="00AE4986" w:rsidRPr="00A35237" w:rsidTr="00F7210D"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4986" w:rsidRPr="00A35237" w:rsidRDefault="00AE4986" w:rsidP="00F7210D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Szépirodalom és kultúra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986" w:rsidRDefault="00AE498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</w:p>
          <w:p w:rsidR="00AE4986" w:rsidRPr="00A35237" w:rsidRDefault="00AE498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NBB_GE175G3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AE4986" w:rsidRPr="00A35237" w:rsidRDefault="00AE498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3</w:t>
            </w:r>
          </w:p>
        </w:tc>
      </w:tr>
      <w:tr w:rsidR="00AE4986" w:rsidRPr="00A35237" w:rsidTr="00F7210D">
        <w:tc>
          <w:tcPr>
            <w:tcW w:w="9180" w:type="dxa"/>
            <w:gridSpan w:val="4"/>
          </w:tcPr>
          <w:p w:rsidR="00AE4986" w:rsidRPr="00A35237" w:rsidRDefault="00AE4986" w:rsidP="00F7210D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típusa: </w:t>
            </w:r>
            <w:r>
              <w:rPr>
                <w:b/>
                <w:sz w:val="24"/>
                <w:szCs w:val="24"/>
              </w:rPr>
              <w:t>szem</w:t>
            </w:r>
            <w:proofErr w:type="gramStart"/>
            <w:r>
              <w:rPr>
                <w:b/>
                <w:sz w:val="24"/>
                <w:szCs w:val="24"/>
              </w:rPr>
              <w:t xml:space="preserve">.  </w:t>
            </w:r>
            <w:r w:rsidRPr="00A35237">
              <w:rPr>
                <w:sz w:val="24"/>
                <w:szCs w:val="24"/>
              </w:rPr>
              <w:t>száma</w:t>
            </w:r>
            <w:proofErr w:type="gramEnd"/>
            <w:r w:rsidRPr="00A35237">
              <w:rPr>
                <w:sz w:val="24"/>
                <w:szCs w:val="24"/>
              </w:rPr>
              <w:t>:</w:t>
            </w:r>
            <w:r w:rsidRPr="00E5416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AE4986" w:rsidRPr="00A35237" w:rsidTr="00F7210D">
        <w:tc>
          <w:tcPr>
            <w:tcW w:w="9180" w:type="dxa"/>
            <w:gridSpan w:val="4"/>
          </w:tcPr>
          <w:p w:rsidR="00AE4986" w:rsidRPr="00A35237" w:rsidRDefault="00AE498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b/>
                <w:sz w:val="24"/>
                <w:szCs w:val="24"/>
              </w:rPr>
              <w:t>gyj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</w:tr>
      <w:tr w:rsidR="00AE4986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E4986" w:rsidRPr="00A35237" w:rsidRDefault="00AE4986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</w:t>
            </w:r>
            <w:r>
              <w:rPr>
                <w:sz w:val="24"/>
                <w:szCs w:val="24"/>
              </w:rPr>
              <w:t xml:space="preserve">: </w:t>
            </w:r>
            <w:r>
              <w:rPr>
                <w:b/>
                <w:sz w:val="24"/>
                <w:szCs w:val="24"/>
              </w:rPr>
              <w:t>3</w:t>
            </w:r>
            <w:r w:rsidRPr="00E5416C">
              <w:rPr>
                <w:b/>
                <w:sz w:val="24"/>
                <w:szCs w:val="24"/>
              </w:rPr>
              <w:t>. félév</w:t>
            </w:r>
          </w:p>
        </w:tc>
      </w:tr>
      <w:tr w:rsidR="00AE4986" w:rsidRPr="00A35237" w:rsidTr="00F7210D"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E4986" w:rsidRPr="00A35237" w:rsidRDefault="00AE4986" w:rsidP="00F7210D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Előtanulmányi feltételek:</w:t>
            </w:r>
            <w:r w:rsidRPr="00A35237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-</w:t>
            </w:r>
          </w:p>
        </w:tc>
      </w:tr>
      <w:tr w:rsidR="00AE4986" w:rsidRPr="00437BEA" w:rsidTr="00F7210D">
        <w:tc>
          <w:tcPr>
            <w:tcW w:w="9180" w:type="dxa"/>
            <w:gridSpan w:val="4"/>
            <w:tcBorders>
              <w:bottom w:val="dotted" w:sz="4" w:space="0" w:color="auto"/>
            </w:tcBorders>
          </w:tcPr>
          <w:p w:rsidR="00AE4986" w:rsidRDefault="00AE498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>
              <w:rPr>
                <w:b/>
                <w:sz w:val="24"/>
                <w:szCs w:val="24"/>
              </w:rPr>
              <w:t xml:space="preserve">: </w:t>
            </w:r>
          </w:p>
          <w:p w:rsidR="00AE4986" w:rsidRDefault="00AE4986" w:rsidP="00F721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tárgy szeminárium keretében foglalkozik a Magyar Királyság német nyelvű irodalmi életével, s annak német-magyar művelődéstörténeti közvetítő szerepével a 18-19. században. Az előadáshoz kapcsolódva a szeminárium is előtérbe helyezi a századforduló évtizedeinek vizsgálatát, mivel ekkor Magyarország városainak német nyelvű irodalmi élete kultúraközvetítő szerepén túl a magyar nyelvű irodalmi élet jelentős feladatait is számos területen ellátta. A szeminárium a korszak magyarországi német nyelvű irodalmát, lírát, drámát – ezen belül a német nyelvű színjátszást is – és epikát a megadott szerzők kiválasztott művei alapján behatóbban vizsgálja. (Líra: Carl Anton von Gruber, </w:t>
            </w:r>
            <w:proofErr w:type="spellStart"/>
            <w:r>
              <w:rPr>
                <w:sz w:val="24"/>
                <w:szCs w:val="24"/>
              </w:rPr>
              <w:t>Therese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Artner</w:t>
            </w:r>
            <w:proofErr w:type="spellEnd"/>
            <w:r>
              <w:rPr>
                <w:sz w:val="24"/>
                <w:szCs w:val="24"/>
              </w:rPr>
              <w:t xml:space="preserve">, Johann Paul </w:t>
            </w:r>
            <w:proofErr w:type="spellStart"/>
            <w:r>
              <w:rPr>
                <w:sz w:val="24"/>
                <w:szCs w:val="24"/>
              </w:rPr>
              <w:t>Köffinger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Christophorus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Rösler</w:t>
            </w:r>
            <w:proofErr w:type="spellEnd"/>
            <w:r>
              <w:rPr>
                <w:sz w:val="24"/>
                <w:szCs w:val="24"/>
              </w:rPr>
              <w:t xml:space="preserve">; dráma: Franz </w:t>
            </w:r>
            <w:proofErr w:type="spellStart"/>
            <w:r>
              <w:rPr>
                <w:sz w:val="24"/>
                <w:szCs w:val="24"/>
              </w:rPr>
              <w:t>Xavier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Girzick</w:t>
            </w:r>
            <w:proofErr w:type="spellEnd"/>
            <w:r>
              <w:rPr>
                <w:sz w:val="24"/>
                <w:szCs w:val="24"/>
              </w:rPr>
              <w:t xml:space="preserve">; próza: </w:t>
            </w:r>
            <w:proofErr w:type="spellStart"/>
            <w:r>
              <w:rPr>
                <w:sz w:val="24"/>
                <w:szCs w:val="24"/>
              </w:rPr>
              <w:t>Christophorus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Rösler</w:t>
            </w:r>
            <w:proofErr w:type="spellEnd"/>
            <w:r>
              <w:rPr>
                <w:sz w:val="24"/>
                <w:szCs w:val="24"/>
              </w:rPr>
              <w:t xml:space="preserve">, Johann Ludwig </w:t>
            </w:r>
            <w:proofErr w:type="spellStart"/>
            <w:r>
              <w:rPr>
                <w:sz w:val="24"/>
                <w:szCs w:val="24"/>
              </w:rPr>
              <w:t>Schedius</w:t>
            </w:r>
            <w:proofErr w:type="spellEnd"/>
            <w:r>
              <w:rPr>
                <w:sz w:val="24"/>
                <w:szCs w:val="24"/>
              </w:rPr>
              <w:t xml:space="preserve">, Jakob </w:t>
            </w:r>
            <w:proofErr w:type="spellStart"/>
            <w:r>
              <w:rPr>
                <w:sz w:val="24"/>
                <w:szCs w:val="24"/>
              </w:rPr>
              <w:t>Galtz</w:t>
            </w:r>
            <w:proofErr w:type="spellEnd"/>
            <w:r>
              <w:rPr>
                <w:sz w:val="24"/>
                <w:szCs w:val="24"/>
              </w:rPr>
              <w:t xml:space="preserve">, Samuel </w:t>
            </w:r>
            <w:proofErr w:type="spellStart"/>
            <w:r>
              <w:rPr>
                <w:sz w:val="24"/>
                <w:szCs w:val="24"/>
              </w:rPr>
              <w:t>Bredeczky</w:t>
            </w:r>
            <w:proofErr w:type="spellEnd"/>
            <w:r>
              <w:rPr>
                <w:sz w:val="24"/>
                <w:szCs w:val="24"/>
              </w:rPr>
              <w:t xml:space="preserve">) </w:t>
            </w:r>
          </w:p>
          <w:p w:rsidR="00AE4986" w:rsidRPr="00437BEA" w:rsidRDefault="00AE4986" w:rsidP="00F7210D">
            <w:pPr>
              <w:rPr>
                <w:sz w:val="24"/>
                <w:szCs w:val="24"/>
              </w:rPr>
            </w:pPr>
            <w:r w:rsidRPr="00DB4151">
              <w:rPr>
                <w:b/>
                <w:sz w:val="24"/>
                <w:szCs w:val="24"/>
              </w:rPr>
              <w:t>Az oktatás nyelve: német</w:t>
            </w:r>
          </w:p>
        </w:tc>
      </w:tr>
      <w:tr w:rsidR="00AE4986" w:rsidRPr="00A35237" w:rsidTr="00F7210D">
        <w:trPr>
          <w:trHeight w:val="318"/>
        </w:trPr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E4986" w:rsidRPr="00A35237" w:rsidRDefault="00AE4986" w:rsidP="00F7210D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</w:p>
        </w:tc>
      </w:tr>
      <w:tr w:rsidR="00AE4986" w:rsidTr="00F7210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0" w:type="dxa"/>
            <w:right w:w="70" w:type="dxa"/>
          </w:tblCellMar>
          <w:tblLook w:val="04A0"/>
        </w:tblPrEx>
        <w:trPr>
          <w:gridBefore w:val="1"/>
          <w:wBefore w:w="8" w:type="dxa"/>
          <w:trHeight w:val="2430"/>
        </w:trPr>
        <w:tc>
          <w:tcPr>
            <w:tcW w:w="91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986" w:rsidRDefault="00AE4986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Kötelező olvasmányok:</w:t>
            </w:r>
          </w:p>
          <w:p w:rsidR="00AE4986" w:rsidRDefault="00AE4986" w:rsidP="00AE4986">
            <w:pPr>
              <w:numPr>
                <w:ilvl w:val="0"/>
                <w:numId w:val="1"/>
              </w:num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Tarnói</w:t>
            </w:r>
            <w:proofErr w:type="spellEnd"/>
            <w:r>
              <w:rPr>
                <w:sz w:val="24"/>
                <w:szCs w:val="24"/>
              </w:rPr>
              <w:t xml:space="preserve">, László: </w:t>
            </w:r>
            <w:r>
              <w:rPr>
                <w:iCs/>
                <w:sz w:val="24"/>
                <w:szCs w:val="24"/>
              </w:rPr>
              <w:t xml:space="preserve">Parallelen, </w:t>
            </w:r>
            <w:proofErr w:type="spellStart"/>
            <w:r>
              <w:rPr>
                <w:iCs/>
                <w:sz w:val="24"/>
                <w:szCs w:val="24"/>
              </w:rPr>
              <w:t>Kontakte</w:t>
            </w:r>
            <w:proofErr w:type="spellEnd"/>
            <w:r>
              <w:rPr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iCs/>
                <w:sz w:val="24"/>
                <w:szCs w:val="24"/>
              </w:rPr>
              <w:t>Kontraste</w:t>
            </w:r>
            <w:proofErr w:type="spellEnd"/>
            <w:r>
              <w:rPr>
                <w:sz w:val="24"/>
                <w:szCs w:val="24"/>
              </w:rPr>
              <w:t>. ELTE Germanisztikai Intézet: Bp., 1998.</w:t>
            </w:r>
          </w:p>
          <w:p w:rsidR="00AE4986" w:rsidRDefault="00AE4986" w:rsidP="00AE498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Bellér</w:t>
            </w:r>
            <w:proofErr w:type="spellEnd"/>
            <w:r>
              <w:rPr>
                <w:sz w:val="24"/>
                <w:szCs w:val="24"/>
              </w:rPr>
              <w:t xml:space="preserve">, Béla: </w:t>
            </w:r>
            <w:proofErr w:type="spellStart"/>
            <w:r>
              <w:rPr>
                <w:iCs/>
                <w:sz w:val="24"/>
                <w:szCs w:val="24"/>
              </w:rPr>
              <w:t>Kurze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geschichte</w:t>
            </w:r>
            <w:proofErr w:type="spellEnd"/>
            <w:r>
              <w:rPr>
                <w:iCs/>
                <w:sz w:val="24"/>
                <w:szCs w:val="24"/>
              </w:rPr>
              <w:t xml:space="preserve"> der </w:t>
            </w:r>
            <w:proofErr w:type="spellStart"/>
            <w:r>
              <w:rPr>
                <w:iCs/>
                <w:sz w:val="24"/>
                <w:szCs w:val="24"/>
              </w:rPr>
              <w:t>Deutschen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in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Ungarn</w:t>
            </w:r>
            <w:proofErr w:type="spellEnd"/>
            <w:r>
              <w:rPr>
                <w:sz w:val="24"/>
                <w:szCs w:val="24"/>
              </w:rPr>
              <w:t>. Bp., 1986.</w:t>
            </w:r>
          </w:p>
          <w:p w:rsidR="00AE4986" w:rsidRPr="00D267DD" w:rsidRDefault="00AE4986" w:rsidP="00AE4986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proofErr w:type="spellStart"/>
            <w:r>
              <w:rPr>
                <w:iCs/>
                <w:sz w:val="24"/>
                <w:szCs w:val="24"/>
              </w:rPr>
              <w:t>Deutschsprachige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Texte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aus</w:t>
            </w:r>
            <w:proofErr w:type="spellEnd"/>
            <w:r>
              <w:rPr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iCs/>
                <w:sz w:val="24"/>
                <w:szCs w:val="24"/>
              </w:rPr>
              <w:t>Ungarn</w:t>
            </w:r>
            <w:proofErr w:type="spellEnd"/>
            <w:r>
              <w:rPr>
                <w:sz w:val="24"/>
                <w:szCs w:val="24"/>
              </w:rPr>
              <w:t xml:space="preserve">. Bd.1-3. Hg. László </w:t>
            </w:r>
            <w:proofErr w:type="spellStart"/>
            <w:r>
              <w:rPr>
                <w:sz w:val="24"/>
                <w:szCs w:val="24"/>
              </w:rPr>
              <w:t>Tarnói</w:t>
            </w:r>
            <w:proofErr w:type="spellEnd"/>
            <w:r>
              <w:rPr>
                <w:sz w:val="24"/>
                <w:szCs w:val="24"/>
              </w:rPr>
              <w:t>, András F. Balogh (Bp., 1996, 1999, 2000) – Kijelölt versek, egy dráma, prózai művek a fent megadott szerzőktől.</w:t>
            </w:r>
          </w:p>
          <w:p w:rsidR="00AE4986" w:rsidRDefault="00AE4986" w:rsidP="00F721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Ajánlott olvasmányok:</w:t>
            </w:r>
          </w:p>
          <w:p w:rsidR="00AE4986" w:rsidRPr="00D267DD" w:rsidRDefault="00AE4986" w:rsidP="00AE4986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Fried</w:t>
            </w:r>
            <w:proofErr w:type="spellEnd"/>
            <w:r>
              <w:rPr>
                <w:sz w:val="24"/>
                <w:szCs w:val="24"/>
              </w:rPr>
              <w:t xml:space="preserve">, István: </w:t>
            </w:r>
            <w:proofErr w:type="spellStart"/>
            <w:r>
              <w:rPr>
                <w:iCs/>
                <w:sz w:val="24"/>
                <w:szCs w:val="24"/>
              </w:rPr>
              <w:t>Über</w:t>
            </w:r>
            <w:proofErr w:type="spellEnd"/>
            <w:r>
              <w:rPr>
                <w:iCs/>
                <w:sz w:val="24"/>
                <w:szCs w:val="24"/>
                <w:lang w:val="de-DE"/>
              </w:rPr>
              <w:t xml:space="preserve"> die Kultur des deutschen Bürgertums von Pesth-Ofen am Anfang des 19. Jahrhunderts.</w:t>
            </w:r>
            <w:r>
              <w:rPr>
                <w:sz w:val="24"/>
                <w:szCs w:val="24"/>
                <w:lang w:val="de-DE"/>
              </w:rPr>
              <w:t xml:space="preserve"> Debrecen, 1975. (=N</w:t>
            </w:r>
            <w:proofErr w:type="spellStart"/>
            <w:r>
              <w:rPr>
                <w:sz w:val="24"/>
                <w:szCs w:val="24"/>
              </w:rPr>
              <w:t>émet</w:t>
            </w:r>
            <w:proofErr w:type="spellEnd"/>
            <w:r>
              <w:rPr>
                <w:sz w:val="24"/>
                <w:szCs w:val="24"/>
              </w:rPr>
              <w:t xml:space="preserve"> filológiai tanulmányok IX. [</w:t>
            </w:r>
            <w:proofErr w:type="spellStart"/>
            <w:r>
              <w:rPr>
                <w:sz w:val="24"/>
                <w:szCs w:val="24"/>
              </w:rPr>
              <w:t>Arbeiten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zur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deutschen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Philologie</w:t>
            </w:r>
            <w:proofErr w:type="spellEnd"/>
            <w:r>
              <w:rPr>
                <w:sz w:val="24"/>
                <w:szCs w:val="24"/>
              </w:rPr>
              <w:t xml:space="preserve"> 9.])</w:t>
            </w:r>
          </w:p>
        </w:tc>
      </w:tr>
      <w:tr w:rsidR="00AE4986" w:rsidRPr="00A35237" w:rsidTr="00F7210D">
        <w:tc>
          <w:tcPr>
            <w:tcW w:w="9180" w:type="dxa"/>
            <w:gridSpan w:val="4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AE4986" w:rsidRPr="00A35237" w:rsidRDefault="00AE4986" w:rsidP="00F7210D">
            <w:pPr>
              <w:jc w:val="both"/>
              <w:rPr>
                <w:sz w:val="22"/>
                <w:szCs w:val="22"/>
              </w:rPr>
            </w:pPr>
          </w:p>
        </w:tc>
      </w:tr>
      <w:tr w:rsidR="00AE4986" w:rsidRPr="00BA21D7" w:rsidTr="00F7210D">
        <w:trPr>
          <w:trHeight w:val="338"/>
        </w:trPr>
        <w:tc>
          <w:tcPr>
            <w:tcW w:w="9180" w:type="dxa"/>
            <w:gridSpan w:val="4"/>
          </w:tcPr>
          <w:p w:rsidR="00AE4986" w:rsidRPr="00BA21D7" w:rsidRDefault="00AE4986" w:rsidP="00F7210D">
            <w:pPr>
              <w:rPr>
                <w:b/>
                <w:bCs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felelőse</w:t>
            </w:r>
            <w:r>
              <w:rPr>
                <w:b/>
                <w:sz w:val="24"/>
                <w:szCs w:val="24"/>
              </w:rPr>
              <w:t>: Dr. Kalocsai-Varga Éva PhD</w:t>
            </w:r>
          </w:p>
        </w:tc>
      </w:tr>
      <w:tr w:rsidR="00AE4986" w:rsidRPr="00A35237" w:rsidTr="00F7210D">
        <w:trPr>
          <w:trHeight w:val="337"/>
        </w:trPr>
        <w:tc>
          <w:tcPr>
            <w:tcW w:w="9180" w:type="dxa"/>
            <w:gridSpan w:val="4"/>
            <w:tcBorders>
              <w:bottom w:val="single" w:sz="4" w:space="0" w:color="auto"/>
            </w:tcBorders>
          </w:tcPr>
          <w:p w:rsidR="00AE4986" w:rsidRPr="00A35237" w:rsidRDefault="00AE4986" w:rsidP="00F7210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>k)</w:t>
            </w:r>
            <w:r>
              <w:rPr>
                <w:b/>
                <w:sz w:val="24"/>
                <w:szCs w:val="24"/>
              </w:rPr>
              <w:t>: Dr. Kalocsai-Varga Éva PhD, dr. Szabó Csaba PhD</w:t>
            </w:r>
          </w:p>
        </w:tc>
      </w:tr>
    </w:tbl>
    <w:p w:rsidR="003C0228" w:rsidRDefault="003C0228"/>
    <w:sectPr w:rsidR="003C0228" w:rsidSect="003C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C3F48"/>
    <w:multiLevelType w:val="hybridMultilevel"/>
    <w:tmpl w:val="EB86125E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CB1530"/>
    <w:multiLevelType w:val="hybridMultilevel"/>
    <w:tmpl w:val="25DCCFFA"/>
    <w:lvl w:ilvl="0" w:tplc="C0AE6652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6"/>
  <w:proofState w:spelling="clean" w:grammar="clean"/>
  <w:defaultTabStop w:val="708"/>
  <w:hyphenationZone w:val="425"/>
  <w:characterSpacingControl w:val="doNotCompress"/>
  <w:compat/>
  <w:rsids>
    <w:rsidRoot w:val="00AE4986"/>
    <w:rsid w:val="003C0228"/>
    <w:rsid w:val="00AE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E4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1579</Characters>
  <Application>Microsoft Office Word</Application>
  <DocSecurity>0</DocSecurity>
  <Lines>13</Lines>
  <Paragraphs>3</Paragraphs>
  <ScaleCrop>false</ScaleCrop>
  <Company>EKF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Német</dc:creator>
  <cp:keywords/>
  <dc:description/>
  <cp:lastModifiedBy>Német</cp:lastModifiedBy>
  <cp:revision>1</cp:revision>
  <dcterms:created xsi:type="dcterms:W3CDTF">2011-06-29T07:30:00Z</dcterms:created>
  <dcterms:modified xsi:type="dcterms:W3CDTF">2011-06-29T07:30:00Z</dcterms:modified>
</cp:coreProperties>
</file>