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4A1CA4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1CA4" w:rsidRPr="00A35237" w:rsidRDefault="004A1CA4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idegenforgalom szaknyelve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A1CA4" w:rsidRPr="00A35237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NBB_GE113G8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1CA4" w:rsidRPr="00A35237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4A1CA4" w:rsidRPr="00A35237" w:rsidTr="00F7210D">
        <w:tc>
          <w:tcPr>
            <w:tcW w:w="9180" w:type="dxa"/>
            <w:gridSpan w:val="4"/>
          </w:tcPr>
          <w:p w:rsidR="004A1CA4" w:rsidRPr="00A35237" w:rsidRDefault="004A1CA4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A1CA4" w:rsidRPr="00A35237" w:rsidTr="00F7210D">
        <w:tc>
          <w:tcPr>
            <w:tcW w:w="9180" w:type="dxa"/>
            <w:gridSpan w:val="4"/>
          </w:tcPr>
          <w:p w:rsidR="004A1CA4" w:rsidRPr="00A35237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4A1CA4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A1CA4" w:rsidRPr="00A35237" w:rsidRDefault="004A1CA4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4A1CA4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A1CA4" w:rsidRPr="00A35237" w:rsidRDefault="004A1CA4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A1CA4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4A1CA4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A1CA4" w:rsidRDefault="004A1CA4" w:rsidP="00F7210D">
            <w:pPr>
              <w:jc w:val="both"/>
            </w:pPr>
            <w:r>
              <w:rPr>
                <w:sz w:val="24"/>
                <w:szCs w:val="24"/>
              </w:rPr>
              <w:t>A tantárgy az idegenforgalom, a szállodaipar szaknyelvében előforduló szövegfajták tipikus nyelvi (lexikális, stilisztikai, pragmatikai stb.) sajátosságait tárgyalja. Célja továbbá a már megszerzett általános német nyelvi ismeretek szakmai nyelvi ismeretekkel történő bővítése, az említett területek szaknyelvének többszintű jellemzése és a magyar szakszókinccsel történő egybevetése, valamint a szóbeli és írásbeli szakmai szövegek sajátosságainak megismerése</w:t>
            </w:r>
            <w:r>
              <w:t>.</w:t>
            </w:r>
          </w:p>
          <w:p w:rsidR="004A1CA4" w:rsidRPr="00645679" w:rsidRDefault="004A1CA4" w:rsidP="00F7210D">
            <w:pPr>
              <w:jc w:val="both"/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A1CA4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1CA4" w:rsidRPr="00A35237" w:rsidRDefault="004A1CA4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A1CA4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4" w:rsidRDefault="004A1CA4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A1CA4" w:rsidRDefault="004A1CA4" w:rsidP="004A1CA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Cohen, Ulrike [u.a.]: Zimmer frei. Neu. Deutsch im Hotel. Kursbuch und Arbeitsbuch. Langenscheidt: Berlin [u.a.], 2004.</w:t>
            </w:r>
          </w:p>
          <w:p w:rsidR="004A1CA4" w:rsidRDefault="004A1CA4" w:rsidP="004A1CA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Lőrincz Zsolt: Német nyelv az idegenforgalomban, a vendéglátásban, a szállodaiparban. </w:t>
            </w:r>
            <w:proofErr w:type="spellStart"/>
            <w:r>
              <w:rPr>
                <w:sz w:val="24"/>
                <w:szCs w:val="24"/>
                <w:lang w:val="en-GB"/>
              </w:rPr>
              <w:t>Libro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-Trade: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2003.</w:t>
            </w:r>
          </w:p>
          <w:p w:rsidR="004A1CA4" w:rsidRDefault="004A1CA4" w:rsidP="004A1CA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Nicolas, Gerd [u.a.]: Wirtschaft – Auf Deutsch. Lehrwerk für Wirtschaftsdeutsch. Klett: München, 2004.</w:t>
            </w:r>
          </w:p>
          <w:p w:rsidR="004A1CA4" w:rsidRPr="00645679" w:rsidRDefault="004A1CA4" w:rsidP="004A1CA4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Miebs</w:t>
            </w:r>
            <w:proofErr w:type="spellEnd"/>
            <w:r>
              <w:rPr>
                <w:sz w:val="24"/>
                <w:szCs w:val="24"/>
                <w:lang w:val="de-DE"/>
              </w:rPr>
              <w:t>, Udo/</w:t>
            </w:r>
            <w:proofErr w:type="spellStart"/>
            <w:r>
              <w:rPr>
                <w:sz w:val="24"/>
                <w:szCs w:val="24"/>
                <w:lang w:val="de-DE"/>
              </w:rPr>
              <w:t>Vehovirta</w:t>
            </w:r>
            <w:proofErr w:type="spellEnd"/>
            <w:r>
              <w:rPr>
                <w:sz w:val="24"/>
                <w:szCs w:val="24"/>
                <w:lang w:val="de-DE"/>
              </w:rPr>
              <w:t>, Leena: Kontakt Deutsch. Deutsch für berufliche Situationen. Langenscheidt: Berlin [u.a.], 2004.</w:t>
            </w:r>
          </w:p>
        </w:tc>
      </w:tr>
      <w:tr w:rsidR="004A1CA4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1CA4" w:rsidRPr="00A35237" w:rsidRDefault="004A1CA4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4A1CA4" w:rsidRPr="00BA21D7" w:rsidTr="00F7210D">
        <w:trPr>
          <w:trHeight w:val="338"/>
        </w:trPr>
        <w:tc>
          <w:tcPr>
            <w:tcW w:w="9180" w:type="dxa"/>
            <w:gridSpan w:val="4"/>
          </w:tcPr>
          <w:p w:rsidR="004A1CA4" w:rsidRPr="00BA21D7" w:rsidRDefault="004A1CA4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Szabó Martina</w:t>
            </w:r>
          </w:p>
        </w:tc>
      </w:tr>
      <w:tr w:rsidR="004A1CA4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A1CA4" w:rsidRPr="00A35237" w:rsidRDefault="004A1CA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Szabó Martina, dr. Virág Irén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39D"/>
    <w:multiLevelType w:val="hybridMultilevel"/>
    <w:tmpl w:val="50F2BA8E"/>
    <w:lvl w:ilvl="0" w:tplc="84D66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A1CA4"/>
    <w:rsid w:val="003C0228"/>
    <w:rsid w:val="004A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>EKF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2011-06-29T07:38:00Z</dcterms:created>
  <dcterms:modified xsi:type="dcterms:W3CDTF">2011-06-29T07:38:00Z</dcterms:modified>
</cp:coreProperties>
</file>