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4954"/>
        <w:gridCol w:w="2146"/>
        <w:gridCol w:w="2072"/>
      </w:tblGrid>
      <w:tr w:rsidR="00D222B2" w:rsidRPr="00A35237" w:rsidTr="00F7210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222B2" w:rsidRPr="00A35237" w:rsidRDefault="00D222B2" w:rsidP="00F7210D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 média-kommunikáció szaknyelve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B2" w:rsidRDefault="00D222B2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D222B2" w:rsidRPr="00A35237" w:rsidRDefault="00D222B2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NBB_GE106G8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222B2" w:rsidRPr="00A35237" w:rsidRDefault="00D222B2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8</w:t>
            </w:r>
          </w:p>
        </w:tc>
      </w:tr>
      <w:tr w:rsidR="00D222B2" w:rsidRPr="00A35237" w:rsidTr="00F7210D">
        <w:tc>
          <w:tcPr>
            <w:tcW w:w="9180" w:type="dxa"/>
            <w:gridSpan w:val="4"/>
          </w:tcPr>
          <w:p w:rsidR="00D222B2" w:rsidRPr="00A35237" w:rsidRDefault="00D222B2" w:rsidP="00F7210D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típusa: </w:t>
            </w:r>
            <w:r>
              <w:rPr>
                <w:b/>
                <w:sz w:val="24"/>
                <w:szCs w:val="24"/>
              </w:rPr>
              <w:t xml:space="preserve">szem. </w:t>
            </w:r>
            <w:r w:rsidRPr="00A35237">
              <w:rPr>
                <w:sz w:val="24"/>
                <w:szCs w:val="24"/>
              </w:rPr>
              <w:t>száma:</w:t>
            </w:r>
            <w:r w:rsidRPr="00E541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D222B2" w:rsidRPr="00A35237" w:rsidTr="00F7210D">
        <w:tc>
          <w:tcPr>
            <w:tcW w:w="9180" w:type="dxa"/>
            <w:gridSpan w:val="4"/>
          </w:tcPr>
          <w:p w:rsidR="00D222B2" w:rsidRPr="00A35237" w:rsidRDefault="00D222B2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2952CB">
              <w:rPr>
                <w:b/>
                <w:sz w:val="24"/>
                <w:szCs w:val="24"/>
              </w:rPr>
              <w:t>gyj</w:t>
            </w:r>
            <w:proofErr w:type="spellEnd"/>
            <w:r w:rsidRPr="002952CB">
              <w:rPr>
                <w:b/>
                <w:sz w:val="24"/>
                <w:szCs w:val="24"/>
              </w:rPr>
              <w:t>.</w:t>
            </w:r>
          </w:p>
        </w:tc>
      </w:tr>
      <w:tr w:rsidR="00D222B2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D222B2" w:rsidRPr="00A35237" w:rsidRDefault="00D222B2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6</w:t>
            </w:r>
            <w:r w:rsidRPr="00E5416C">
              <w:rPr>
                <w:b/>
                <w:sz w:val="24"/>
                <w:szCs w:val="24"/>
              </w:rPr>
              <w:t>. félév</w:t>
            </w:r>
          </w:p>
        </w:tc>
      </w:tr>
      <w:tr w:rsidR="00D222B2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D222B2" w:rsidRPr="00A35237" w:rsidRDefault="00D222B2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</w:p>
        </w:tc>
      </w:tr>
      <w:tr w:rsidR="00D222B2" w:rsidRPr="00437BEA" w:rsidTr="00F7210D">
        <w:tc>
          <w:tcPr>
            <w:tcW w:w="9180" w:type="dxa"/>
            <w:gridSpan w:val="4"/>
            <w:tcBorders>
              <w:bottom w:val="dotted" w:sz="4" w:space="0" w:color="auto"/>
            </w:tcBorders>
          </w:tcPr>
          <w:p w:rsidR="00D222B2" w:rsidRDefault="00D222B2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D222B2" w:rsidRDefault="00D222B2" w:rsidP="00F7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szeminárium tematikájának középpontjában elsősorban a sajtó és a reklám/marketing szaknyelvének tárgyalása áll.</w:t>
            </w:r>
          </w:p>
          <w:p w:rsidR="00D222B2" w:rsidRDefault="00D222B2" w:rsidP="00F72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előadás keretében megszerzett ismereteket a hallgatók az újságírás területén hagyományos kontextusokban alkalmazzák, pl. hírek, tudósítások, riportok, interjúk elkészítése során. A hallgatók elsajátítják, hogy hogyan kell egy újságcikket, mint pl. hírt, tudósítást, riportot, interjút, megfogalmazniuk illetve megszerkeszteniük. Célunk továbbá, hogy a szeminárium tudatosítsa a hallgatókban a reklám és marketing nyelvi sajátosságait, legfontosabb tartalmi, szintaktikai és szemantikai jellegzetességeit és argumentációs technikáit, és hogy alkalmassá tegye őket egyszerűbb hirdetések, reklámszövegek német nyelven történő megfogalmazására.</w:t>
            </w:r>
          </w:p>
          <w:p w:rsidR="00D222B2" w:rsidRPr="00645679" w:rsidRDefault="00D222B2" w:rsidP="00F7210D">
            <w:pPr>
              <w:rPr>
                <w:sz w:val="24"/>
                <w:szCs w:val="24"/>
              </w:rPr>
            </w:pPr>
            <w:r w:rsidRPr="00DB4151">
              <w:rPr>
                <w:b/>
                <w:sz w:val="24"/>
                <w:szCs w:val="24"/>
              </w:rPr>
              <w:t>Az oktatás nyelve: német</w:t>
            </w:r>
          </w:p>
        </w:tc>
      </w:tr>
      <w:tr w:rsidR="00D222B2" w:rsidRPr="00A35237" w:rsidTr="00F7210D">
        <w:trPr>
          <w:trHeight w:val="318"/>
        </w:trPr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D222B2" w:rsidRPr="00A35237" w:rsidRDefault="00D222B2" w:rsidP="00F7210D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D222B2" w:rsidTr="00F72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8" w:type="dxa"/>
          <w:trHeight w:val="1150"/>
        </w:trPr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2B2" w:rsidRDefault="00D222B2" w:rsidP="00F721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D222B2" w:rsidRDefault="00D222B2" w:rsidP="00D222B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Burger, Harald: </w:t>
            </w:r>
            <w:proofErr w:type="spellStart"/>
            <w:r>
              <w:rPr>
                <w:sz w:val="24"/>
                <w:szCs w:val="24"/>
              </w:rPr>
              <w:t>Mediensprache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Einführung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Sprache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Kommunikationsfor-men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Massenmedien</w:t>
            </w:r>
            <w:proofErr w:type="spellEnd"/>
            <w:r>
              <w:rPr>
                <w:sz w:val="24"/>
                <w:szCs w:val="24"/>
              </w:rPr>
              <w:t xml:space="preserve">. De </w:t>
            </w:r>
            <w:proofErr w:type="spellStart"/>
            <w:r>
              <w:rPr>
                <w:sz w:val="24"/>
                <w:szCs w:val="24"/>
              </w:rPr>
              <w:t>Gruyter</w:t>
            </w:r>
            <w:proofErr w:type="spellEnd"/>
            <w:r>
              <w:rPr>
                <w:sz w:val="24"/>
                <w:szCs w:val="24"/>
              </w:rPr>
              <w:t xml:space="preserve">: Berlin [u. </w:t>
            </w:r>
            <w:proofErr w:type="gramStart"/>
            <w:r>
              <w:rPr>
                <w:sz w:val="24"/>
                <w:szCs w:val="24"/>
              </w:rPr>
              <w:t>a.</w:t>
            </w:r>
            <w:proofErr w:type="gramEnd"/>
            <w:r>
              <w:rPr>
                <w:sz w:val="24"/>
                <w:szCs w:val="24"/>
              </w:rPr>
              <w:t>], 2005.</w:t>
            </w:r>
          </w:p>
          <w:p w:rsidR="00D222B2" w:rsidRDefault="00D222B2" w:rsidP="00D222B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Holly</w:t>
            </w:r>
            <w:proofErr w:type="spellEnd"/>
            <w:r>
              <w:rPr>
                <w:sz w:val="24"/>
                <w:szCs w:val="24"/>
              </w:rPr>
              <w:t>, Werner/</w:t>
            </w:r>
            <w:proofErr w:type="spellStart"/>
            <w:r>
              <w:rPr>
                <w:sz w:val="24"/>
                <w:szCs w:val="24"/>
              </w:rPr>
              <w:t>Püschel</w:t>
            </w:r>
            <w:proofErr w:type="spellEnd"/>
            <w:r>
              <w:rPr>
                <w:sz w:val="24"/>
                <w:szCs w:val="24"/>
              </w:rPr>
              <w:t xml:space="preserve">, Ulrich (Hg.): </w:t>
            </w:r>
            <w:proofErr w:type="spellStart"/>
            <w:r>
              <w:rPr>
                <w:sz w:val="24"/>
                <w:szCs w:val="24"/>
              </w:rPr>
              <w:t>Sprache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Fernsehen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Groos</w:t>
            </w:r>
            <w:proofErr w:type="spellEnd"/>
            <w:r>
              <w:rPr>
                <w:sz w:val="24"/>
                <w:szCs w:val="24"/>
              </w:rPr>
              <w:t>: Heidelberg, 1996.</w:t>
            </w:r>
          </w:p>
          <w:p w:rsidR="00D222B2" w:rsidRDefault="00D222B2" w:rsidP="00D222B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Schmitz</w:t>
            </w:r>
            <w:proofErr w:type="spellEnd"/>
            <w:r>
              <w:rPr>
                <w:sz w:val="24"/>
                <w:szCs w:val="24"/>
              </w:rPr>
              <w:t xml:space="preserve">, Ulrich: </w:t>
            </w:r>
            <w:proofErr w:type="spellStart"/>
            <w:r>
              <w:rPr>
                <w:sz w:val="24"/>
                <w:szCs w:val="24"/>
              </w:rPr>
              <w:t>Sprache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modernen </w:t>
            </w:r>
            <w:proofErr w:type="spellStart"/>
            <w:r>
              <w:rPr>
                <w:sz w:val="24"/>
                <w:szCs w:val="24"/>
              </w:rPr>
              <w:t>Medien</w:t>
            </w:r>
            <w:proofErr w:type="spellEnd"/>
            <w:r>
              <w:rPr>
                <w:sz w:val="24"/>
                <w:szCs w:val="24"/>
              </w:rPr>
              <w:t>. Schmidt: Berlin, 2004.</w:t>
            </w:r>
          </w:p>
          <w:p w:rsidR="00D222B2" w:rsidRDefault="00D222B2" w:rsidP="00D222B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Dömők</w:t>
            </w:r>
            <w:proofErr w:type="spellEnd"/>
            <w:r>
              <w:rPr>
                <w:sz w:val="24"/>
                <w:szCs w:val="24"/>
              </w:rPr>
              <w:t xml:space="preserve"> Szilvia: </w:t>
            </w:r>
            <w:proofErr w:type="spellStart"/>
            <w:r>
              <w:rPr>
                <w:sz w:val="24"/>
                <w:szCs w:val="24"/>
              </w:rPr>
              <w:t>Presseschau</w:t>
            </w:r>
            <w:proofErr w:type="spellEnd"/>
            <w:r>
              <w:rPr>
                <w:sz w:val="24"/>
                <w:szCs w:val="24"/>
              </w:rPr>
              <w:t>. Budapest, 1999.</w:t>
            </w:r>
          </w:p>
          <w:p w:rsidR="00D222B2" w:rsidRPr="00645679" w:rsidRDefault="00D222B2" w:rsidP="00D222B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Freter</w:t>
            </w:r>
            <w:proofErr w:type="spellEnd"/>
            <w:r>
              <w:rPr>
                <w:sz w:val="24"/>
                <w:szCs w:val="24"/>
              </w:rPr>
              <w:t xml:space="preserve">, Hermann: </w:t>
            </w:r>
            <w:r w:rsidRPr="00A03337">
              <w:rPr>
                <w:sz w:val="24"/>
                <w:szCs w:val="24"/>
              </w:rPr>
              <w:t>Marketing</w:t>
            </w:r>
            <w:r>
              <w:rPr>
                <w:sz w:val="24"/>
                <w:szCs w:val="24"/>
              </w:rPr>
              <w:t xml:space="preserve">. Die </w:t>
            </w:r>
            <w:proofErr w:type="spellStart"/>
            <w:r>
              <w:rPr>
                <w:sz w:val="24"/>
                <w:szCs w:val="24"/>
              </w:rPr>
              <w:t>Einführung</w:t>
            </w:r>
            <w:proofErr w:type="spellEnd"/>
            <w:r>
              <w:rPr>
                <w:sz w:val="24"/>
                <w:szCs w:val="24"/>
              </w:rPr>
              <w:t xml:space="preserve"> mit </w:t>
            </w:r>
            <w:proofErr w:type="spellStart"/>
            <w:r>
              <w:rPr>
                <w:sz w:val="24"/>
                <w:szCs w:val="24"/>
              </w:rPr>
              <w:t>Übungen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Pearson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Studium</w:t>
            </w:r>
            <w:proofErr w:type="spellEnd"/>
            <w:r>
              <w:rPr>
                <w:sz w:val="24"/>
                <w:szCs w:val="24"/>
              </w:rPr>
              <w:t>: München [</w:t>
            </w:r>
            <w:proofErr w:type="spellStart"/>
            <w:r>
              <w:rPr>
                <w:sz w:val="24"/>
                <w:szCs w:val="24"/>
              </w:rPr>
              <w:t>u.a</w:t>
            </w:r>
            <w:proofErr w:type="spellEnd"/>
            <w:r>
              <w:rPr>
                <w:sz w:val="24"/>
                <w:szCs w:val="24"/>
              </w:rPr>
              <w:t>.], 2004</w:t>
            </w:r>
            <w:r>
              <w:rPr>
                <w:color w:val="FF6600"/>
                <w:sz w:val="24"/>
                <w:szCs w:val="24"/>
              </w:rPr>
              <w:t>.</w:t>
            </w:r>
          </w:p>
        </w:tc>
      </w:tr>
      <w:tr w:rsidR="00D222B2" w:rsidRPr="00A35237" w:rsidTr="00F7210D"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D222B2" w:rsidRPr="00A35237" w:rsidRDefault="00D222B2" w:rsidP="00F7210D">
            <w:pPr>
              <w:jc w:val="both"/>
              <w:rPr>
                <w:sz w:val="22"/>
                <w:szCs w:val="22"/>
              </w:rPr>
            </w:pPr>
          </w:p>
        </w:tc>
      </w:tr>
      <w:tr w:rsidR="00D222B2" w:rsidRPr="00BA21D7" w:rsidTr="00F7210D">
        <w:trPr>
          <w:trHeight w:val="338"/>
        </w:trPr>
        <w:tc>
          <w:tcPr>
            <w:tcW w:w="9180" w:type="dxa"/>
            <w:gridSpan w:val="4"/>
          </w:tcPr>
          <w:p w:rsidR="00D222B2" w:rsidRPr="00BA21D7" w:rsidRDefault="00D222B2" w:rsidP="00F7210D">
            <w:pPr>
              <w:rPr>
                <w:b/>
                <w:bCs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>
              <w:rPr>
                <w:b/>
                <w:sz w:val="24"/>
                <w:szCs w:val="24"/>
              </w:rPr>
              <w:t>: Szabó Martina</w:t>
            </w:r>
          </w:p>
        </w:tc>
      </w:tr>
      <w:tr w:rsidR="00D222B2" w:rsidRPr="00A35237" w:rsidTr="00F7210D">
        <w:trPr>
          <w:trHeight w:val="33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D222B2" w:rsidRPr="00A35237" w:rsidRDefault="00D222B2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k)</w:t>
            </w:r>
            <w:r>
              <w:rPr>
                <w:b/>
                <w:sz w:val="24"/>
                <w:szCs w:val="24"/>
              </w:rPr>
              <w:t xml:space="preserve">: Szabó Martina, dr. Szabó Csaba PhD, dr. Kalocsai-Varga Éva PhD, dr. Murányiné dr. Zagyvai Márta dr. </w:t>
            </w:r>
            <w:proofErr w:type="spellStart"/>
            <w:r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>., doktorandusz</w:t>
            </w:r>
          </w:p>
        </w:tc>
      </w:tr>
    </w:tbl>
    <w:p w:rsidR="003C0228" w:rsidRDefault="003C0228"/>
    <w:sectPr w:rsidR="003C0228" w:rsidSect="003C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44BB"/>
    <w:multiLevelType w:val="hybridMultilevel"/>
    <w:tmpl w:val="161C97FA"/>
    <w:lvl w:ilvl="0" w:tplc="CE029C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D1328"/>
    <w:multiLevelType w:val="hybridMultilevel"/>
    <w:tmpl w:val="5EBA7FC0"/>
    <w:lvl w:ilvl="0" w:tplc="17FA47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D222B2"/>
    <w:rsid w:val="003C0228"/>
    <w:rsid w:val="00D2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1449</Characters>
  <Application>Microsoft Office Word</Application>
  <DocSecurity>0</DocSecurity>
  <Lines>12</Lines>
  <Paragraphs>3</Paragraphs>
  <ScaleCrop>false</ScaleCrop>
  <Company>EKF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2011-06-29T07:39:00Z</dcterms:created>
  <dcterms:modified xsi:type="dcterms:W3CDTF">2011-06-29T07:39:00Z</dcterms:modified>
</cp:coreProperties>
</file>