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1167"/>
        <w:gridCol w:w="1530"/>
        <w:gridCol w:w="2430"/>
        <w:gridCol w:w="3150"/>
      </w:tblGrid>
      <w:tr w:rsidR="001A59BA" w:rsidTr="00185440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Nyelvészet szakszeminárium</w:t>
            </w:r>
          </w:p>
          <w:p w:rsidR="001A59BA" w:rsidRPr="0062660A" w:rsidRDefault="001A59BA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NBB_GE180G2</w:t>
            </w:r>
          </w:p>
        </w:tc>
      </w:tr>
      <w:tr w:rsidR="001A59BA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A59BA" w:rsidRDefault="001A59BA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1A59BA" w:rsidRDefault="001A59BA" w:rsidP="001854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Félévek száma:</w:t>
            </w:r>
          </w:p>
          <w:p w:rsidR="001A59BA" w:rsidRDefault="001A59BA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A59BA" w:rsidRDefault="001A59BA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A59BA" w:rsidRDefault="001A59BA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  <w:t></w:t>
            </w:r>
          </w:p>
          <w:p w:rsidR="001A59BA" w:rsidRDefault="001A59BA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  <w:t>X</w:t>
            </w:r>
          </w:p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A59BA" w:rsidRDefault="001A59BA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1A59BA" w:rsidTr="00185440">
        <w:trPr>
          <w:trHeight w:val="2542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A59BA" w:rsidRDefault="001A59BA" w:rsidP="00185440">
            <w:pPr>
              <w:rPr>
                <w:i/>
                <w:iCs/>
                <w:sz w:val="24"/>
                <w:szCs w:val="24"/>
              </w:rPr>
            </w:pPr>
          </w:p>
          <w:p w:rsidR="001A59BA" w:rsidRDefault="001A59BA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nyelvtudományi ismereteit, amelyeket a germanisztika alapszak nyelvtudományi kurzusainak keretében sajátítottak el. A szeminárium a </w:t>
            </w:r>
            <w:r w:rsidRPr="00426A1E">
              <w:rPr>
                <w:i/>
                <w:sz w:val="24"/>
                <w:szCs w:val="24"/>
              </w:rPr>
              <w:t>Bevezetés a nyelvtudományba</w:t>
            </w:r>
            <w:r>
              <w:rPr>
                <w:sz w:val="24"/>
                <w:szCs w:val="24"/>
              </w:rPr>
              <w:t xml:space="preserve">, a </w:t>
            </w:r>
            <w:r w:rsidRPr="00426A1E">
              <w:rPr>
                <w:i/>
                <w:sz w:val="24"/>
                <w:szCs w:val="24"/>
              </w:rPr>
              <w:t>Morfológia</w:t>
            </w:r>
            <w:r w:rsidRPr="00426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</w:t>
            </w:r>
            <w:r w:rsidRPr="00426A1E">
              <w:rPr>
                <w:sz w:val="24"/>
                <w:szCs w:val="24"/>
              </w:rPr>
              <w:t xml:space="preserve"> </w:t>
            </w:r>
            <w:r w:rsidRPr="00426A1E">
              <w:rPr>
                <w:i/>
                <w:sz w:val="24"/>
                <w:szCs w:val="24"/>
              </w:rPr>
              <w:t>Szintaxis</w:t>
            </w:r>
            <w:r w:rsidRPr="00426A1E">
              <w:rPr>
                <w:sz w:val="24"/>
                <w:szCs w:val="24"/>
              </w:rPr>
              <w:t xml:space="preserve">, </w:t>
            </w:r>
            <w:proofErr w:type="gramStart"/>
            <w:r w:rsidRPr="00426A1E">
              <w:rPr>
                <w:i/>
                <w:sz w:val="24"/>
                <w:szCs w:val="24"/>
              </w:rPr>
              <w:t>A</w:t>
            </w:r>
            <w:proofErr w:type="gramEnd"/>
            <w:r w:rsidRPr="00426A1E">
              <w:rPr>
                <w:i/>
                <w:sz w:val="24"/>
                <w:szCs w:val="24"/>
              </w:rPr>
              <w:t xml:space="preserve"> szövegtan</w:t>
            </w:r>
            <w:r>
              <w:rPr>
                <w:sz w:val="24"/>
                <w:szCs w:val="24"/>
              </w:rPr>
              <w:t xml:space="preserve"> </w:t>
            </w:r>
            <w:r w:rsidRPr="00426A1E">
              <w:rPr>
                <w:i/>
                <w:sz w:val="24"/>
                <w:szCs w:val="24"/>
              </w:rPr>
              <w:t>alapjai</w:t>
            </w:r>
            <w:r>
              <w:rPr>
                <w:sz w:val="24"/>
                <w:szCs w:val="24"/>
              </w:rPr>
              <w:t xml:space="preserve"> és</w:t>
            </w:r>
            <w:r w:rsidRPr="00426A1E">
              <w:rPr>
                <w:sz w:val="24"/>
                <w:szCs w:val="24"/>
              </w:rPr>
              <w:t xml:space="preserve"> </w:t>
            </w:r>
            <w:r w:rsidRPr="00426A1E">
              <w:rPr>
                <w:i/>
                <w:sz w:val="24"/>
                <w:szCs w:val="24"/>
              </w:rPr>
              <w:t>A német szókincs</w:t>
            </w:r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1A59BA" w:rsidRDefault="001A59BA" w:rsidP="00185440">
            <w:pPr>
              <w:rPr>
                <w:sz w:val="24"/>
                <w:szCs w:val="24"/>
              </w:rPr>
            </w:pPr>
          </w:p>
        </w:tc>
      </w:tr>
      <w:tr w:rsidR="001A59BA" w:rsidTr="00185440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A59BA" w:rsidRDefault="001A59BA" w:rsidP="00185440">
            <w:pPr>
              <w:rPr>
                <w:sz w:val="24"/>
                <w:szCs w:val="24"/>
                <w:lang w:val="de-DE"/>
              </w:rPr>
            </w:pPr>
          </w:p>
          <w:p w:rsidR="001A59BA" w:rsidRPr="00426A1E" w:rsidRDefault="001A59BA" w:rsidP="001A59BA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Eisenberg, Peter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2005.</w:t>
            </w:r>
            <w:r w:rsidRPr="00592449">
              <w:rPr>
                <w:sz w:val="24"/>
                <w:szCs w:val="24"/>
              </w:rPr>
              <w:t xml:space="preserve"> </w:t>
            </w:r>
          </w:p>
          <w:p w:rsidR="001A59BA" w:rsidRDefault="001A59BA" w:rsidP="001A59BA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 w:rsidRPr="00426A1E">
              <w:rPr>
                <w:sz w:val="24"/>
                <w:szCs w:val="24"/>
                <w:lang w:val="de-DE"/>
              </w:rPr>
              <w:t>Römer</w:t>
            </w:r>
            <w:r w:rsidRPr="00592449">
              <w:rPr>
                <w:sz w:val="24"/>
                <w:szCs w:val="24"/>
              </w:rPr>
              <w:t xml:space="preserve">, </w:t>
            </w:r>
            <w:proofErr w:type="spellStart"/>
            <w:r w:rsidRPr="00592449">
              <w:rPr>
                <w:sz w:val="24"/>
                <w:szCs w:val="24"/>
              </w:rPr>
              <w:t>Christine</w:t>
            </w:r>
            <w:proofErr w:type="spellEnd"/>
            <w:r w:rsidRPr="00592449">
              <w:rPr>
                <w:sz w:val="24"/>
                <w:szCs w:val="24"/>
              </w:rPr>
              <w:t>/</w:t>
            </w:r>
            <w:proofErr w:type="spellStart"/>
            <w:r w:rsidRPr="00592449">
              <w:rPr>
                <w:sz w:val="24"/>
                <w:szCs w:val="24"/>
              </w:rPr>
              <w:t>Matzke</w:t>
            </w:r>
            <w:proofErr w:type="spellEnd"/>
            <w:r w:rsidRPr="00592449">
              <w:rPr>
                <w:sz w:val="24"/>
                <w:szCs w:val="24"/>
              </w:rPr>
              <w:t xml:space="preserve">, </w:t>
            </w:r>
            <w:proofErr w:type="spellStart"/>
            <w:r w:rsidRPr="00592449">
              <w:rPr>
                <w:sz w:val="24"/>
                <w:szCs w:val="24"/>
              </w:rPr>
              <w:t>Brigitte</w:t>
            </w:r>
            <w:proofErr w:type="spellEnd"/>
            <w:r w:rsidRPr="00592449">
              <w:rPr>
                <w:sz w:val="24"/>
                <w:szCs w:val="24"/>
              </w:rPr>
              <w:t xml:space="preserve">: </w:t>
            </w:r>
            <w:proofErr w:type="spellStart"/>
            <w:r w:rsidRPr="00592449">
              <w:rPr>
                <w:sz w:val="24"/>
                <w:szCs w:val="24"/>
              </w:rPr>
              <w:t>Lexikologie</w:t>
            </w:r>
            <w:proofErr w:type="spellEnd"/>
            <w:r w:rsidRPr="00592449">
              <w:rPr>
                <w:sz w:val="24"/>
                <w:szCs w:val="24"/>
              </w:rPr>
              <w:t xml:space="preserve"> des </w:t>
            </w:r>
            <w:proofErr w:type="spellStart"/>
            <w:r w:rsidRPr="00592449">
              <w:rPr>
                <w:sz w:val="24"/>
                <w:szCs w:val="24"/>
              </w:rPr>
              <w:t>Deutschen</w:t>
            </w:r>
            <w:proofErr w:type="spellEnd"/>
            <w:r w:rsidRPr="00592449">
              <w:rPr>
                <w:sz w:val="24"/>
                <w:szCs w:val="24"/>
              </w:rPr>
              <w:t xml:space="preserve">. </w:t>
            </w:r>
            <w:proofErr w:type="spellStart"/>
            <w:r w:rsidRPr="00592449">
              <w:rPr>
                <w:sz w:val="24"/>
                <w:szCs w:val="24"/>
              </w:rPr>
              <w:t>Eine</w:t>
            </w:r>
            <w:proofErr w:type="spellEnd"/>
            <w:r w:rsidRPr="00592449">
              <w:rPr>
                <w:sz w:val="24"/>
                <w:szCs w:val="24"/>
              </w:rPr>
              <w:t xml:space="preserve"> </w:t>
            </w:r>
            <w:proofErr w:type="spellStart"/>
            <w:r w:rsidRPr="00592449">
              <w:rPr>
                <w:sz w:val="24"/>
                <w:szCs w:val="24"/>
              </w:rPr>
              <w:t>Einführung</w:t>
            </w:r>
            <w:proofErr w:type="spellEnd"/>
            <w:r w:rsidRPr="00592449">
              <w:rPr>
                <w:sz w:val="24"/>
                <w:szCs w:val="24"/>
              </w:rPr>
              <w:t xml:space="preserve">. </w:t>
            </w:r>
            <w:proofErr w:type="spellStart"/>
            <w:r w:rsidRPr="00592449">
              <w:rPr>
                <w:sz w:val="24"/>
                <w:szCs w:val="24"/>
              </w:rPr>
              <w:t>Gunter</w:t>
            </w:r>
            <w:proofErr w:type="spellEnd"/>
            <w:r w:rsidRPr="00592449">
              <w:rPr>
                <w:sz w:val="24"/>
                <w:szCs w:val="24"/>
              </w:rPr>
              <w:t xml:space="preserve"> </w:t>
            </w:r>
            <w:proofErr w:type="spellStart"/>
            <w:r w:rsidRPr="00592449">
              <w:rPr>
                <w:sz w:val="24"/>
                <w:szCs w:val="24"/>
              </w:rPr>
              <w:t>Narr</w:t>
            </w:r>
            <w:proofErr w:type="spellEnd"/>
            <w:r w:rsidRPr="00592449">
              <w:rPr>
                <w:sz w:val="24"/>
                <w:szCs w:val="24"/>
              </w:rPr>
              <w:t xml:space="preserve">: Tübingen, </w:t>
            </w:r>
            <w:r w:rsidRPr="003E6AC6">
              <w:rPr>
                <w:sz w:val="24"/>
                <w:szCs w:val="24"/>
                <w:lang w:val="de-DE"/>
              </w:rPr>
              <w:t>2003.</w:t>
            </w:r>
          </w:p>
          <w:p w:rsidR="001A59BA" w:rsidRDefault="001A59BA" w:rsidP="001A59BA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Vater, Heinz: Einführung in die Sprachwissenschaft. München: Fink, 1999.</w:t>
            </w:r>
          </w:p>
          <w:p w:rsidR="001A59BA" w:rsidRDefault="001A59BA" w:rsidP="001A59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Vater</w:t>
            </w:r>
            <w:proofErr w:type="spellEnd"/>
            <w:r>
              <w:rPr>
                <w:sz w:val="24"/>
                <w:szCs w:val="24"/>
              </w:rPr>
              <w:t xml:space="preserve">, Heinz: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Verstehen</w:t>
            </w:r>
            <w:proofErr w:type="spellEnd"/>
            <w:r>
              <w:rPr>
                <w:sz w:val="24"/>
                <w:szCs w:val="24"/>
              </w:rPr>
              <w:t xml:space="preserve"> von Texten. Fink: München, 2001.</w:t>
            </w:r>
          </w:p>
          <w:p w:rsidR="001A59BA" w:rsidRPr="00D36450" w:rsidRDefault="001A59BA" w:rsidP="00185440">
            <w:pPr>
              <w:jc w:val="both"/>
              <w:rPr>
                <w:sz w:val="24"/>
                <w:szCs w:val="24"/>
              </w:rPr>
            </w:pPr>
          </w:p>
        </w:tc>
      </w:tr>
      <w:tr w:rsidR="001A59BA" w:rsidTr="00185440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A" w:rsidRDefault="001A59BA" w:rsidP="00185440">
            <w:pPr>
              <w:rPr>
                <w:b/>
                <w:bCs/>
                <w:sz w:val="24"/>
                <w:szCs w:val="24"/>
              </w:rPr>
            </w:pPr>
          </w:p>
          <w:p w:rsidR="001A59BA" w:rsidRDefault="001A59BA" w:rsidP="001854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1A59BA" w:rsidRDefault="001A59BA" w:rsidP="001854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 Dr. Harsányi Mihály PhD, dr. Murányiné dr. Zagyvai Márta, Csehó Tamás, Kelemen Imre</w:t>
            </w:r>
          </w:p>
          <w:p w:rsidR="001A59BA" w:rsidRDefault="001A59BA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1A59BA" w:rsidRDefault="001A59BA" w:rsidP="001A59BA"/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1A59BA"/>
    <w:rsid w:val="001A59BA"/>
    <w:rsid w:val="002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A59B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A59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A59B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A59B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A59B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A59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A59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A59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A59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59B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A59B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A59B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A59B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A59B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A59B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A59B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A59B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A59BA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A59BA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Company>EKF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2010-07-09T09:01:00Z</dcterms:created>
  <dcterms:modified xsi:type="dcterms:W3CDTF">2010-07-09T09:01:00Z</dcterms:modified>
</cp:coreProperties>
</file>