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5928E0" w:rsidRPr="00E43DF0" w:rsidTr="00BF2002">
        <w:trPr>
          <w:trHeight w:val="567"/>
        </w:trPr>
        <w:tc>
          <w:tcPr>
            <w:tcW w:w="8923" w:type="dxa"/>
            <w:gridSpan w:val="5"/>
          </w:tcPr>
          <w:p w:rsidR="005928E0" w:rsidRPr="00E43DF0" w:rsidRDefault="005928E0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>Társadalmi és jogi normák</w:t>
            </w:r>
          </w:p>
          <w:p w:rsidR="005928E0" w:rsidRPr="00E43DF0" w:rsidRDefault="005928E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kódja</w:t>
            </w:r>
            <w:r w:rsidR="007C160A">
              <w:rPr>
                <w:sz w:val="24"/>
                <w:szCs w:val="24"/>
              </w:rPr>
              <w:t>: L</w:t>
            </w:r>
            <w:r w:rsidRPr="00E43DF0">
              <w:rPr>
                <w:sz w:val="24"/>
                <w:szCs w:val="24"/>
              </w:rPr>
              <w:t>MG_ES101K3</w:t>
            </w:r>
          </w:p>
          <w:p w:rsidR="005928E0" w:rsidRPr="00E43DF0" w:rsidRDefault="005928E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Bevezetés a közjogtudományba</w:t>
            </w:r>
          </w:p>
        </w:tc>
      </w:tr>
      <w:tr w:rsidR="005928E0" w:rsidRPr="00E43DF0" w:rsidTr="00BF2002">
        <w:trPr>
          <w:trHeight w:val="705"/>
        </w:trPr>
        <w:tc>
          <w:tcPr>
            <w:tcW w:w="985" w:type="dxa"/>
          </w:tcPr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5928E0" w:rsidRPr="00E43DF0" w:rsidRDefault="005928E0" w:rsidP="00BF2002">
            <w:pPr>
              <w:rPr>
                <w:sz w:val="24"/>
                <w:szCs w:val="24"/>
              </w:rPr>
            </w:pPr>
          </w:p>
          <w:p w:rsidR="005928E0" w:rsidRPr="00E43DF0" w:rsidRDefault="005928E0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5928E0" w:rsidRPr="00E43DF0" w:rsidRDefault="005928E0" w:rsidP="00BF2002">
            <w:pPr>
              <w:rPr>
                <w:sz w:val="24"/>
                <w:szCs w:val="24"/>
              </w:rPr>
            </w:pPr>
          </w:p>
          <w:p w:rsidR="005928E0" w:rsidRPr="00E43DF0" w:rsidRDefault="005928E0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5928E0" w:rsidRPr="00E43DF0" w:rsidRDefault="005928E0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2+0</w:t>
            </w:r>
          </w:p>
        </w:tc>
        <w:tc>
          <w:tcPr>
            <w:tcW w:w="2835" w:type="dxa"/>
          </w:tcPr>
          <w:p w:rsidR="005928E0" w:rsidRPr="00E43DF0" w:rsidRDefault="005928E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5928E0" w:rsidRPr="00E43DF0" w:rsidRDefault="005928E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5928E0" w:rsidRPr="00E43DF0" w:rsidRDefault="005928E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5928E0" w:rsidRPr="00E43DF0" w:rsidTr="00BF2002">
        <w:trPr>
          <w:trHeight w:val="4440"/>
        </w:trPr>
        <w:tc>
          <w:tcPr>
            <w:tcW w:w="8923" w:type="dxa"/>
            <w:gridSpan w:val="5"/>
          </w:tcPr>
          <w:p w:rsidR="005928E0" w:rsidRPr="00E43DF0" w:rsidRDefault="005928E0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5928E0" w:rsidRPr="00E43DF0" w:rsidRDefault="005928E0" w:rsidP="00BF2002">
            <w:pPr>
              <w:ind w:left="50" w:hanging="5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tárgy oktatásának célja, hogy általános ismereteket nyújtson az állam- és jogtudományról, az állam és főként a jog jellemzőiről, társadalmi rendeltetéséről. Kiemelt szerepet kapnak a jogi alaptani ismeretek, így a jogi norma sajátosságai a jogalkotás és a jogérvényesülés. A jogtani alapismeretek nyújtásán túlmenően hangsúlyt kap a jogrendszer működése és a jogállam témája is.</w:t>
            </w:r>
          </w:p>
          <w:p w:rsidR="005928E0" w:rsidRPr="00E43DF0" w:rsidRDefault="005928E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Társadalmi és jogi normák állandósága és változékonysága. Szocializáció típusai és folyamatának, színtereinek jellemzői. Társadalmi csoportok kollektív viselkedése. Társadalmi normák jellemzői, a társadalmi normák típusai: jogi norma, erkölcsi normák, illemszabályok, nyelvi normák. A jogi objektiváció normatív oldala: a jogi norma helye a társadalmi normák összefüggésében, a jog kialakulása. </w:t>
            </w:r>
          </w:p>
          <w:p w:rsidR="005928E0" w:rsidRPr="00E43DF0" w:rsidRDefault="005928E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Jogi norma, jogtétel, jogszabály. A jogi normák fajtái. A jogszabályok (jogi normák) érvényessége és hatálya. A jogi norma szerkezeti elemei, jogkövetkezmény, szankció. A jogi normák létrejöttének módjai. A jogalkotás fogalma, jellemzői, fajtái. A jogalkotás folyamata és követelményei. Jogforrások, a jogforrási hierarchia. A joganyag-rendezés módjai.</w:t>
            </w:r>
          </w:p>
          <w:p w:rsidR="005928E0" w:rsidRPr="00E43DF0" w:rsidRDefault="005928E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jog funkciói. A jogrendszer, a jogrendszerek csoportosítása. A jogcsalád. A magyar jogrendszer jogági tagozódása. A jogérvényesülés, jogalkalmazás. A jog tényleges hatása. A jogkövetés. A jogsértés. A jogalkalmazás fajtái. A jogalkalmazás szakaszai. A jogviszony fogalma. A jogviszony alanyai, tárgya, tartalma. A jogviszony fajtái. A jogi tények és osztályozásuk. A jog a hétköznapi életben. A jog és az államiság viszonya. Az állam társadalmi rendeltetése és funkciói.  Állam és egyén viszonya jogállamban.</w:t>
            </w:r>
          </w:p>
        </w:tc>
      </w:tr>
      <w:tr w:rsidR="005928E0" w:rsidRPr="00E43DF0" w:rsidTr="00BF2002">
        <w:trPr>
          <w:trHeight w:val="2430"/>
        </w:trPr>
        <w:tc>
          <w:tcPr>
            <w:tcW w:w="8923" w:type="dxa"/>
            <w:gridSpan w:val="5"/>
          </w:tcPr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Győrfy</w:t>
            </w:r>
            <w:proofErr w:type="spellEnd"/>
            <w:r w:rsidRPr="00E43DF0">
              <w:rPr>
                <w:sz w:val="24"/>
                <w:szCs w:val="24"/>
              </w:rPr>
              <w:t xml:space="preserve"> - </w:t>
            </w:r>
            <w:proofErr w:type="spellStart"/>
            <w:r w:rsidRPr="00E43DF0">
              <w:rPr>
                <w:sz w:val="24"/>
                <w:szCs w:val="24"/>
              </w:rPr>
              <w:t>Loss</w:t>
            </w:r>
            <w:proofErr w:type="spellEnd"/>
            <w:r w:rsidRPr="00E43DF0">
              <w:rPr>
                <w:sz w:val="24"/>
                <w:szCs w:val="24"/>
              </w:rPr>
              <w:t xml:space="preserve"> - Szabadfalvi - Szabó B. - Szabó M. - H. Szilágyi - Takács - </w:t>
            </w:r>
            <w:proofErr w:type="spellStart"/>
            <w:r w:rsidRPr="00E43DF0">
              <w:rPr>
                <w:sz w:val="24"/>
                <w:szCs w:val="24"/>
              </w:rPr>
              <w:t>Ződi</w:t>
            </w:r>
            <w:proofErr w:type="spellEnd"/>
            <w:r w:rsidRPr="00E43DF0">
              <w:rPr>
                <w:sz w:val="24"/>
                <w:szCs w:val="24"/>
              </w:rPr>
              <w:t>: Bevezetés a jog- és államtudományokba. Miskolc, Bíbor Kiadó, 2001.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Mackó Mária – Szigeti Péter: Jog és Jogállam Állam- és Jogelméleti Alapismeretek 3.</w:t>
            </w:r>
          </w:p>
          <w:p w:rsidR="005928E0" w:rsidRPr="00E43DF0" w:rsidRDefault="005928E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      javított kiadás. Budapest, Rejtjel, 2004.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Kukorelli</w:t>
            </w:r>
            <w:proofErr w:type="spellEnd"/>
            <w:r w:rsidRPr="00E43DF0">
              <w:rPr>
                <w:sz w:val="24"/>
                <w:szCs w:val="24"/>
              </w:rPr>
              <w:t xml:space="preserve"> István (szerk.): Alkotmánytan. Budapest, Osiris Kiadó, 2005.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Szilágyi Péter: Jogi alaptan. Osiris Kiadó, Budapest, 1998.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Orthmayer</w:t>
            </w:r>
            <w:proofErr w:type="spellEnd"/>
            <w:r w:rsidRPr="00E43DF0">
              <w:rPr>
                <w:sz w:val="24"/>
                <w:szCs w:val="24"/>
              </w:rPr>
              <w:t xml:space="preserve"> Imre: A társadalmi normák döntéselméleti és evolúciós magyarázata, Szociológiai Szemle 2004/3. 3-22.o.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Csepeli György – Papp Zsolt –Pokol Béla: Modern polgári társadalomelméletek. Budapest, Gondolat, 1987.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E. </w:t>
            </w:r>
            <w:proofErr w:type="spellStart"/>
            <w:r w:rsidRPr="00E43DF0">
              <w:rPr>
                <w:sz w:val="24"/>
                <w:szCs w:val="24"/>
              </w:rPr>
              <w:t>Durkheim</w:t>
            </w:r>
            <w:proofErr w:type="spellEnd"/>
            <w:r w:rsidRPr="00E43DF0">
              <w:rPr>
                <w:sz w:val="24"/>
                <w:szCs w:val="24"/>
              </w:rPr>
              <w:t>: A társadalmi tények magyarázatához. Budapest, Közgazdasági és Jogi Könyvkiadó 1978.</w:t>
            </w:r>
          </w:p>
        </w:tc>
      </w:tr>
      <w:tr w:rsidR="005928E0" w:rsidRPr="00E43DF0" w:rsidTr="00BF2002">
        <w:trPr>
          <w:trHeight w:val="713"/>
        </w:trPr>
        <w:tc>
          <w:tcPr>
            <w:tcW w:w="8923" w:type="dxa"/>
            <w:gridSpan w:val="5"/>
          </w:tcPr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Majtényi Balázs, PhD egyetemi docens</w:t>
            </w:r>
          </w:p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Majtényi Balázs, PhD egyetemi docens</w:t>
            </w:r>
          </w:p>
          <w:p w:rsidR="005928E0" w:rsidRPr="00E43DF0" w:rsidRDefault="005928E0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5928E0" w:rsidRDefault="005928E0"/>
    <w:sectPr w:rsidR="005928E0" w:rsidSect="004E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1D11462"/>
    <w:multiLevelType w:val="hybridMultilevel"/>
    <w:tmpl w:val="2AA66A1A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928E0"/>
    <w:rsid w:val="004E0120"/>
    <w:rsid w:val="005928E0"/>
    <w:rsid w:val="007C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928E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5928E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5928E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5928E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5928E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928E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928E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5928E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5928E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28E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928E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5928E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928E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928E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928E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928E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928E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928E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928E0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2409</Characters>
  <Application>Microsoft Office Word</Application>
  <DocSecurity>0</DocSecurity>
  <Lines>20</Lines>
  <Paragraphs>5</Paragraphs>
  <ScaleCrop>false</ScaleCrop>
  <Company>EKF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2009-07-13T07:23:00Z</dcterms:created>
  <dcterms:modified xsi:type="dcterms:W3CDTF">2009-07-13T08:09:00Z</dcterms:modified>
</cp:coreProperties>
</file>