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4069"/>
        <w:gridCol w:w="2338"/>
        <w:gridCol w:w="2874"/>
      </w:tblGrid>
      <w:tr w:rsidR="0059764A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59764A" w:rsidRPr="000124BC" w:rsidRDefault="0059764A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A tantárgy megnevezése</w:t>
            </w:r>
          </w:p>
        </w:tc>
        <w:tc>
          <w:tcPr>
            <w:tcW w:w="2340" w:type="dxa"/>
            <w:vAlign w:val="bottom"/>
          </w:tcPr>
          <w:p w:rsidR="0059764A" w:rsidRPr="000124BC" w:rsidRDefault="0059764A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Kód</w:t>
            </w:r>
          </w:p>
        </w:tc>
        <w:tc>
          <w:tcPr>
            <w:tcW w:w="2875" w:type="dxa"/>
            <w:vAlign w:val="bottom"/>
          </w:tcPr>
          <w:p w:rsidR="0059764A" w:rsidRPr="000124BC" w:rsidRDefault="0059764A" w:rsidP="00800CEF">
            <w:pPr>
              <w:ind w:left="180" w:right="-108"/>
            </w:pPr>
            <w:r w:rsidRPr="000124BC">
              <w:rPr>
                <w:b/>
              </w:rPr>
              <w:t>Kreditszám:</w:t>
            </w:r>
          </w:p>
        </w:tc>
      </w:tr>
      <w:tr w:rsidR="0059764A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59764A" w:rsidRPr="000124BC" w:rsidRDefault="0059764A" w:rsidP="00800CEF">
            <w:pPr>
              <w:ind w:left="292" w:right="-108"/>
            </w:pPr>
            <w:r w:rsidRPr="000124BC">
              <w:t>Az Osztrák-Magyar Monarchia gazdasága</w:t>
            </w:r>
          </w:p>
        </w:tc>
        <w:tc>
          <w:tcPr>
            <w:tcW w:w="2340" w:type="dxa"/>
            <w:vAlign w:val="bottom"/>
          </w:tcPr>
          <w:p w:rsidR="0059764A" w:rsidRPr="000124BC" w:rsidRDefault="00152B16" w:rsidP="00800CEF">
            <w:pPr>
              <w:ind w:left="177"/>
            </w:pPr>
            <w:r>
              <w:t>L</w:t>
            </w:r>
            <w:r w:rsidR="0059764A">
              <w:t>MB_TD139K3</w:t>
            </w:r>
          </w:p>
        </w:tc>
        <w:tc>
          <w:tcPr>
            <w:tcW w:w="2875" w:type="dxa"/>
            <w:vAlign w:val="bottom"/>
          </w:tcPr>
          <w:p w:rsidR="0059764A" w:rsidRPr="000124BC" w:rsidRDefault="0059764A" w:rsidP="00800CEF">
            <w:pPr>
              <w:ind w:left="180" w:right="-108"/>
            </w:pPr>
            <w:r w:rsidRPr="000124BC">
              <w:t>3</w:t>
            </w:r>
          </w:p>
        </w:tc>
      </w:tr>
      <w:tr w:rsidR="0059764A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59764A" w:rsidRPr="000124BC" w:rsidRDefault="0059764A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vAlign w:val="bottom"/>
          </w:tcPr>
          <w:p w:rsidR="0059764A" w:rsidRPr="000124BC" w:rsidRDefault="0059764A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A kurzus jellege</w:t>
            </w:r>
          </w:p>
        </w:tc>
        <w:tc>
          <w:tcPr>
            <w:tcW w:w="2875" w:type="dxa"/>
            <w:vAlign w:val="bottom"/>
          </w:tcPr>
          <w:p w:rsidR="0059764A" w:rsidRPr="000124BC" w:rsidRDefault="0059764A" w:rsidP="00800CEF">
            <w:pPr>
              <w:ind w:left="180" w:right="-108"/>
            </w:pPr>
            <w:r w:rsidRPr="000124BC">
              <w:rPr>
                <w:b/>
              </w:rPr>
              <w:t xml:space="preserve">Kontaktóraszám: </w:t>
            </w:r>
          </w:p>
        </w:tc>
      </w:tr>
      <w:tr w:rsidR="0059764A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59764A" w:rsidRPr="000124BC" w:rsidRDefault="0059764A" w:rsidP="00800CEF">
            <w:pPr>
              <w:ind w:left="292" w:right="-108"/>
            </w:pPr>
            <w:r w:rsidRPr="000124BC">
              <w:t>EKF BTK Történelemtudományi Intézet</w:t>
            </w:r>
          </w:p>
        </w:tc>
        <w:tc>
          <w:tcPr>
            <w:tcW w:w="2340" w:type="dxa"/>
            <w:vAlign w:val="bottom"/>
          </w:tcPr>
          <w:p w:rsidR="0059764A" w:rsidRPr="000124BC" w:rsidRDefault="0059764A" w:rsidP="00800CEF">
            <w:pPr>
              <w:ind w:left="180" w:right="-108"/>
            </w:pPr>
            <w:r w:rsidRPr="000124BC">
              <w:t>Előadás</w:t>
            </w:r>
          </w:p>
        </w:tc>
        <w:tc>
          <w:tcPr>
            <w:tcW w:w="2875" w:type="dxa"/>
            <w:vAlign w:val="bottom"/>
          </w:tcPr>
          <w:p w:rsidR="0059764A" w:rsidRPr="000124BC" w:rsidRDefault="0059764A" w:rsidP="00800CEF">
            <w:pPr>
              <w:ind w:left="180" w:right="-108"/>
            </w:pPr>
            <w:r w:rsidRPr="000124BC">
              <w:t>30</w:t>
            </w:r>
          </w:p>
        </w:tc>
      </w:tr>
      <w:tr w:rsidR="0059764A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59764A" w:rsidRPr="000124BC" w:rsidRDefault="0059764A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Előfeltételek</w:t>
            </w:r>
          </w:p>
        </w:tc>
        <w:tc>
          <w:tcPr>
            <w:tcW w:w="2340" w:type="dxa"/>
            <w:vAlign w:val="bottom"/>
          </w:tcPr>
          <w:p w:rsidR="0059764A" w:rsidRPr="000124BC" w:rsidRDefault="0059764A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Az értékelés formája</w:t>
            </w:r>
          </w:p>
        </w:tc>
        <w:tc>
          <w:tcPr>
            <w:tcW w:w="2875" w:type="dxa"/>
            <w:vAlign w:val="bottom"/>
          </w:tcPr>
          <w:p w:rsidR="0059764A" w:rsidRPr="000124BC" w:rsidRDefault="0059764A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 </w:t>
            </w:r>
          </w:p>
        </w:tc>
      </w:tr>
      <w:tr w:rsidR="0059764A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59764A" w:rsidRPr="000124BC" w:rsidRDefault="0059764A" w:rsidP="00800CEF">
            <w:pPr>
              <w:ind w:left="180" w:right="-108"/>
            </w:pPr>
          </w:p>
        </w:tc>
        <w:tc>
          <w:tcPr>
            <w:tcW w:w="2340" w:type="dxa"/>
            <w:vAlign w:val="bottom"/>
          </w:tcPr>
          <w:p w:rsidR="0059764A" w:rsidRPr="000124BC" w:rsidRDefault="0059764A" w:rsidP="00800CEF">
            <w:pPr>
              <w:ind w:left="180" w:right="-108"/>
            </w:pPr>
            <w:r w:rsidRPr="000124BC">
              <w:t>Kollokvium</w:t>
            </w:r>
          </w:p>
        </w:tc>
        <w:tc>
          <w:tcPr>
            <w:tcW w:w="2875" w:type="dxa"/>
            <w:vAlign w:val="bottom"/>
          </w:tcPr>
          <w:p w:rsidR="0059764A" w:rsidRPr="000124BC" w:rsidRDefault="0059764A" w:rsidP="00800CEF">
            <w:pPr>
              <w:ind w:left="180" w:right="-108"/>
            </w:pPr>
          </w:p>
        </w:tc>
      </w:tr>
      <w:tr w:rsidR="0059764A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59764A" w:rsidRPr="000124BC" w:rsidRDefault="0059764A" w:rsidP="00800CEF">
            <w:pPr>
              <w:tabs>
                <w:tab w:val="left" w:pos="447"/>
              </w:tabs>
              <w:ind w:left="180"/>
              <w:rPr>
                <w:b/>
              </w:rPr>
            </w:pPr>
          </w:p>
          <w:p w:rsidR="0059764A" w:rsidRPr="000124BC" w:rsidRDefault="0059764A" w:rsidP="00800CEF">
            <w:pPr>
              <w:tabs>
                <w:tab w:val="left" w:pos="447"/>
              </w:tabs>
              <w:ind w:left="180"/>
              <w:rPr>
                <w:b/>
              </w:rPr>
            </w:pPr>
            <w:r w:rsidRPr="000124BC">
              <w:rPr>
                <w:b/>
              </w:rPr>
              <w:t>Cél:</w:t>
            </w:r>
          </w:p>
          <w:p w:rsidR="0059764A" w:rsidRPr="000124BC" w:rsidRDefault="0059764A" w:rsidP="00800CEF">
            <w:pPr>
              <w:tabs>
                <w:tab w:val="left" w:pos="447"/>
              </w:tabs>
              <w:ind w:left="180"/>
            </w:pPr>
            <w:r w:rsidRPr="000124BC">
              <w:t>Az Osztrák- Magyar Monarchia gazdasági növekedési sajátosságainak bemutatása a monarchiai piac kialakulása és a komparatív előnyök fokozódó kihasználásának érzékeltetése a dualizmus kori fejlődésben.</w:t>
            </w:r>
          </w:p>
          <w:p w:rsidR="0059764A" w:rsidRPr="000124BC" w:rsidRDefault="0059764A" w:rsidP="00800CEF">
            <w:pPr>
              <w:tabs>
                <w:tab w:val="left" w:pos="447"/>
              </w:tabs>
              <w:ind w:left="180"/>
            </w:pPr>
            <w:r w:rsidRPr="000124BC">
              <w:t>Annak feltárása, hogy a monarchia egyes tartományai a megkésettség különböző fokáról hogyan képesek integrálódni és kisebb-nagyobb mértékben felzárkózni, közelíteni a monarchiai átlaghoz. A Monarchia egészét is szükséges a világgazdaság fejlődési vonulatában elhelyezni és értékelni.</w:t>
            </w:r>
          </w:p>
          <w:p w:rsidR="0059764A" w:rsidRPr="000124BC" w:rsidRDefault="0059764A" w:rsidP="00800CEF">
            <w:pPr>
              <w:tabs>
                <w:tab w:val="left" w:pos="447"/>
              </w:tabs>
              <w:ind w:left="180"/>
              <w:rPr>
                <w:b/>
              </w:rPr>
            </w:pPr>
          </w:p>
          <w:p w:rsidR="0059764A" w:rsidRPr="000124BC" w:rsidRDefault="0059764A" w:rsidP="00800CEF">
            <w:pPr>
              <w:tabs>
                <w:tab w:val="left" w:pos="447"/>
              </w:tabs>
              <w:ind w:left="180"/>
              <w:rPr>
                <w:b/>
              </w:rPr>
            </w:pPr>
            <w:r w:rsidRPr="000124BC">
              <w:rPr>
                <w:b/>
              </w:rPr>
              <w:t>Tartalom: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adjustRightInd w:val="0"/>
              <w:ind w:left="180" w:firstLine="0"/>
              <w:textAlignment w:val="baseline"/>
            </w:pPr>
            <w:r w:rsidRPr="000124BC">
              <w:t>Az örökös tartományok helyzete és fejlettsége a kiegyezés időszakában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adjustRightInd w:val="0"/>
              <w:ind w:left="180" w:firstLine="0"/>
              <w:textAlignment w:val="baseline"/>
            </w:pPr>
            <w:r w:rsidRPr="000124BC">
              <w:t>A modernizáció jogi kereteinek kialakulása Magyar Korona Országaiban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adjustRightInd w:val="0"/>
              <w:ind w:left="180" w:firstLine="0"/>
              <w:textAlignment w:val="baseline"/>
            </w:pPr>
            <w:r w:rsidRPr="000124BC">
              <w:t xml:space="preserve">A bankrendszer kiépülése és a bankok gazdaságszervező szerepének kibontakozása a neoabszolutizmus időszakától (vasútépítések, bányászat fejlődése, </w:t>
            </w:r>
            <w:proofErr w:type="spellStart"/>
            <w:r w:rsidRPr="000124BC">
              <w:t>Resica-Aninai</w:t>
            </w:r>
            <w:proofErr w:type="spellEnd"/>
            <w:r w:rsidRPr="000124BC">
              <w:t xml:space="preserve"> Vasmű Rt, </w:t>
            </w:r>
            <w:proofErr w:type="spellStart"/>
            <w:r w:rsidRPr="000124BC">
              <w:t>Salgótarjáni-Rimamurányi</w:t>
            </w:r>
            <w:proofErr w:type="spellEnd"/>
            <w:r w:rsidRPr="000124BC">
              <w:t xml:space="preserve"> Vasmű Rt. stb.)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adjustRightInd w:val="0"/>
              <w:ind w:left="180" w:firstLine="0"/>
              <w:textAlignment w:val="baseline"/>
            </w:pPr>
            <w:r w:rsidRPr="000124BC">
              <w:t>Az iparosítás kezdetei Magyarországon a malom-, a hús- és a cukoripar fejlődése az 1850-60-as évektől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adjustRightInd w:val="0"/>
              <w:ind w:left="180" w:firstLine="0"/>
              <w:textAlignment w:val="baseline"/>
            </w:pPr>
            <w:r w:rsidRPr="000124BC">
              <w:t>A kistérségi, városi, ” nemzetgazdasági bekapcsolódási szektorok” kiépülése: a vidék ipari növekedésének kezdetei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adjustRightInd w:val="0"/>
              <w:ind w:left="180" w:firstLine="0"/>
              <w:textAlignment w:val="baseline"/>
            </w:pPr>
            <w:r w:rsidRPr="000124BC">
              <w:t xml:space="preserve">A mezőgazdaság fejlődésének sajátosságai 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adjustRightInd w:val="0"/>
              <w:ind w:left="180" w:firstLine="0"/>
              <w:textAlignment w:val="baseline"/>
            </w:pPr>
            <w:r w:rsidRPr="000124BC">
              <w:t>Az infrastruktúra fejlődése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adjustRightInd w:val="0"/>
              <w:ind w:left="180" w:firstLine="0"/>
              <w:textAlignment w:val="baseline"/>
            </w:pPr>
            <w:r w:rsidRPr="000124BC">
              <w:t xml:space="preserve">Demográfiai átmenet 1867-1918: a nemzetiségek eltérő </w:t>
            </w:r>
            <w:proofErr w:type="gramStart"/>
            <w:r w:rsidRPr="000124BC">
              <w:t>„ modernizációs</w:t>
            </w:r>
            <w:proofErr w:type="gramEnd"/>
            <w:r w:rsidRPr="000124BC">
              <w:t xml:space="preserve"> hajlama és  szintjei ”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adjustRightInd w:val="0"/>
              <w:ind w:left="180" w:firstLine="0"/>
              <w:textAlignment w:val="baseline"/>
            </w:pPr>
            <w:r w:rsidRPr="000124BC">
              <w:t>A kiegyezés utáni iparfejlődés sajátosságai: új vezető szektorok jelentkezése, a gépipar térhódítása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adjustRightInd w:val="0"/>
              <w:ind w:left="180" w:firstLine="0"/>
              <w:textAlignment w:val="baseline"/>
            </w:pPr>
            <w:r w:rsidRPr="000124BC">
              <w:t>A nagy fellendülés 1890 után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adjustRightInd w:val="0"/>
              <w:ind w:left="180" w:firstLine="0"/>
              <w:textAlignment w:val="baseline"/>
            </w:pPr>
            <w:r w:rsidRPr="000124BC">
              <w:t xml:space="preserve">A Monarchia gazdasága </w:t>
            </w:r>
            <w:proofErr w:type="gramStart"/>
            <w:r w:rsidRPr="000124BC">
              <w:t>az  I.</w:t>
            </w:r>
            <w:proofErr w:type="gramEnd"/>
            <w:r w:rsidRPr="000124BC">
              <w:t xml:space="preserve"> világháború előestéjén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adjustRightInd w:val="0"/>
              <w:ind w:left="180" w:firstLine="0"/>
              <w:textAlignment w:val="baseline"/>
            </w:pPr>
            <w:r w:rsidRPr="000124BC">
              <w:t>A Monarchia az európai összehasonlítás tükrében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adjustRightInd w:val="0"/>
              <w:ind w:left="180" w:firstLine="0"/>
              <w:textAlignment w:val="baseline"/>
            </w:pPr>
            <w:r w:rsidRPr="000124BC">
              <w:t>Egy korai integrációtól az összeomlásig</w:t>
            </w:r>
          </w:p>
          <w:p w:rsidR="0059764A" w:rsidRPr="000124BC" w:rsidRDefault="0059764A" w:rsidP="00800CEF">
            <w:pPr>
              <w:tabs>
                <w:tab w:val="left" w:pos="447"/>
              </w:tabs>
              <w:ind w:left="180"/>
              <w:rPr>
                <w:b/>
              </w:rPr>
            </w:pPr>
          </w:p>
          <w:p w:rsidR="0059764A" w:rsidRPr="000124BC" w:rsidRDefault="0059764A" w:rsidP="00800CEF">
            <w:pPr>
              <w:tabs>
                <w:tab w:val="left" w:pos="447"/>
              </w:tabs>
              <w:ind w:left="180"/>
            </w:pPr>
            <w:r w:rsidRPr="000124BC">
              <w:rPr>
                <w:b/>
              </w:rPr>
              <w:t xml:space="preserve">Módszerek: </w:t>
            </w:r>
            <w:r w:rsidRPr="000124BC">
              <w:t>tanári előadás, projektor és falitérkép használata</w:t>
            </w:r>
          </w:p>
          <w:p w:rsidR="0059764A" w:rsidRPr="000124BC" w:rsidRDefault="0059764A" w:rsidP="00800CEF">
            <w:pPr>
              <w:tabs>
                <w:tab w:val="left" w:pos="447"/>
              </w:tabs>
              <w:ind w:left="180"/>
              <w:rPr>
                <w:b/>
              </w:rPr>
            </w:pPr>
            <w:r w:rsidRPr="000124BC">
              <w:rPr>
                <w:b/>
              </w:rPr>
              <w:t>Követelmények, a tanegység teljesítésének feltételei:</w:t>
            </w:r>
          </w:p>
          <w:p w:rsidR="0059764A" w:rsidRPr="000124BC" w:rsidRDefault="0059764A" w:rsidP="00800CEF">
            <w:pPr>
              <w:tabs>
                <w:tab w:val="left" w:pos="447"/>
              </w:tabs>
              <w:ind w:left="180"/>
            </w:pPr>
            <w:r w:rsidRPr="000124BC">
              <w:t xml:space="preserve">Vizsgakötelezettség írásban vagy szóban </w:t>
            </w:r>
          </w:p>
        </w:tc>
      </w:tr>
      <w:tr w:rsidR="0059764A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59764A" w:rsidRPr="000124BC" w:rsidRDefault="0059764A" w:rsidP="00800CEF">
            <w:pPr>
              <w:tabs>
                <w:tab w:val="left" w:pos="447"/>
              </w:tabs>
              <w:ind w:left="424" w:hanging="244"/>
              <w:rPr>
                <w:b/>
                <w:bCs/>
              </w:rPr>
            </w:pPr>
            <w:r w:rsidRPr="000124BC">
              <w:rPr>
                <w:b/>
              </w:rPr>
              <w:t>Kötelező olvasmányok</w:t>
            </w:r>
            <w:r w:rsidRPr="000124BC">
              <w:rPr>
                <w:b/>
                <w:bCs/>
              </w:rPr>
              <w:t>: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2"/>
              </w:numPr>
              <w:tabs>
                <w:tab w:val="left" w:pos="447"/>
              </w:tabs>
              <w:adjustRightInd w:val="0"/>
              <w:ind w:left="424" w:hanging="244"/>
              <w:textAlignment w:val="baseline"/>
              <w:rPr>
                <w:bCs/>
              </w:rPr>
            </w:pPr>
            <w:proofErr w:type="spellStart"/>
            <w:r w:rsidRPr="000124BC">
              <w:rPr>
                <w:bCs/>
              </w:rPr>
              <w:t>Berend</w:t>
            </w:r>
            <w:proofErr w:type="spellEnd"/>
            <w:r w:rsidRPr="000124BC">
              <w:rPr>
                <w:bCs/>
              </w:rPr>
              <w:t xml:space="preserve"> T. Iván – </w:t>
            </w:r>
            <w:proofErr w:type="spellStart"/>
            <w:r w:rsidRPr="000124BC">
              <w:rPr>
                <w:bCs/>
              </w:rPr>
              <w:t>Ránki</w:t>
            </w:r>
            <w:proofErr w:type="spellEnd"/>
            <w:r w:rsidRPr="000124BC">
              <w:rPr>
                <w:bCs/>
              </w:rPr>
              <w:t xml:space="preserve"> György: </w:t>
            </w:r>
            <w:r w:rsidRPr="000124BC">
              <w:rPr>
                <w:bCs/>
                <w:i/>
              </w:rPr>
              <w:t>A magyar gazdaság száz éve</w:t>
            </w:r>
            <w:r w:rsidRPr="000124BC">
              <w:rPr>
                <w:bCs/>
              </w:rPr>
              <w:t xml:space="preserve">. Bp., 1972, 27-157.p 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2"/>
              </w:numPr>
              <w:tabs>
                <w:tab w:val="left" w:pos="447"/>
              </w:tabs>
              <w:adjustRightInd w:val="0"/>
              <w:ind w:left="424" w:hanging="244"/>
              <w:textAlignment w:val="baseline"/>
              <w:rPr>
                <w:bCs/>
              </w:rPr>
            </w:pPr>
            <w:r w:rsidRPr="000124BC">
              <w:rPr>
                <w:bCs/>
              </w:rPr>
              <w:t xml:space="preserve">Katus László: Népesedés és a társadalom szerkezetváltozásai In: </w:t>
            </w:r>
            <w:r w:rsidRPr="000124BC">
              <w:rPr>
                <w:bCs/>
                <w:i/>
              </w:rPr>
              <w:t>Magyarország története VI./2 kötet</w:t>
            </w:r>
            <w:r w:rsidRPr="000124BC">
              <w:rPr>
                <w:bCs/>
              </w:rPr>
              <w:t>. Főszerk: Katus László Bp., 1979, 1119-1165., 1333-1364. p.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2"/>
              </w:numPr>
              <w:tabs>
                <w:tab w:val="left" w:pos="447"/>
              </w:tabs>
              <w:adjustRightInd w:val="0"/>
              <w:ind w:left="424" w:hanging="244"/>
              <w:textAlignment w:val="baseline"/>
            </w:pPr>
            <w:r w:rsidRPr="000124BC">
              <w:t xml:space="preserve">Magyarország gazdaságtörténete. </w:t>
            </w:r>
            <w:proofErr w:type="spellStart"/>
            <w:r w:rsidRPr="000124BC">
              <w:t>Szerk</w:t>
            </w:r>
            <w:proofErr w:type="spellEnd"/>
            <w:r w:rsidRPr="000124BC">
              <w:t>: Honvári János. Bp., 1996, 270-400. p.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2"/>
              </w:numPr>
              <w:tabs>
                <w:tab w:val="left" w:pos="447"/>
              </w:tabs>
              <w:adjustRightInd w:val="0"/>
              <w:ind w:left="424" w:hanging="244"/>
              <w:textAlignment w:val="baseline"/>
              <w:rPr>
                <w:bCs/>
              </w:rPr>
            </w:pPr>
            <w:r w:rsidRPr="000124BC">
              <w:rPr>
                <w:bCs/>
              </w:rPr>
              <w:t xml:space="preserve">Mózes Mihály: </w:t>
            </w:r>
            <w:r w:rsidRPr="000124BC">
              <w:rPr>
                <w:bCs/>
                <w:i/>
              </w:rPr>
              <w:t xml:space="preserve">A kiegyezéstől </w:t>
            </w:r>
            <w:proofErr w:type="gramStart"/>
            <w:r w:rsidRPr="000124BC">
              <w:rPr>
                <w:bCs/>
                <w:i/>
              </w:rPr>
              <w:t>Trianonig ,</w:t>
            </w:r>
            <w:proofErr w:type="gramEnd"/>
            <w:r w:rsidRPr="000124BC">
              <w:rPr>
                <w:bCs/>
                <w:i/>
              </w:rPr>
              <w:t xml:space="preserve"> Regionális gazdaságtörténeti tanulmányok.</w:t>
            </w:r>
            <w:r w:rsidRPr="000124BC">
              <w:rPr>
                <w:bCs/>
              </w:rPr>
              <w:t xml:space="preserve"> </w:t>
            </w:r>
            <w:proofErr w:type="spellStart"/>
            <w:r w:rsidRPr="000124BC">
              <w:rPr>
                <w:bCs/>
              </w:rPr>
              <w:t>Cosmos</w:t>
            </w:r>
            <w:proofErr w:type="spellEnd"/>
            <w:r w:rsidRPr="000124BC">
              <w:rPr>
                <w:bCs/>
              </w:rPr>
              <w:t>. 1998, 3-249. p.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2"/>
              </w:numPr>
              <w:tabs>
                <w:tab w:val="left" w:pos="447"/>
              </w:tabs>
              <w:adjustRightInd w:val="0"/>
              <w:ind w:left="424" w:hanging="244"/>
              <w:textAlignment w:val="baseline"/>
              <w:rPr>
                <w:bCs/>
              </w:rPr>
            </w:pPr>
            <w:r w:rsidRPr="000124BC">
              <w:rPr>
                <w:bCs/>
              </w:rPr>
              <w:t xml:space="preserve">Orosz István: Magyarország mezőgazdasága a dualizmus első évtizedeiben In: </w:t>
            </w:r>
            <w:r w:rsidRPr="000124BC">
              <w:rPr>
                <w:bCs/>
                <w:i/>
              </w:rPr>
              <w:t>Magyarország története VI./2 kötet</w:t>
            </w:r>
            <w:r w:rsidRPr="000124BC">
              <w:rPr>
                <w:bCs/>
              </w:rPr>
              <w:t>. Főszerk: Katus László Bp., 1979, 1039-1108. p.</w:t>
            </w:r>
          </w:p>
          <w:p w:rsidR="0059764A" w:rsidRPr="000124BC" w:rsidRDefault="0059764A" w:rsidP="00800CEF">
            <w:pPr>
              <w:tabs>
                <w:tab w:val="left" w:pos="447"/>
              </w:tabs>
              <w:ind w:left="424" w:hanging="244"/>
              <w:rPr>
                <w:b/>
              </w:rPr>
            </w:pPr>
            <w:r w:rsidRPr="000124BC">
              <w:rPr>
                <w:b/>
              </w:rPr>
              <w:t>Ajánlott irodalom: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3"/>
              </w:numPr>
              <w:tabs>
                <w:tab w:val="left" w:pos="447"/>
              </w:tabs>
              <w:adjustRightInd w:val="0"/>
              <w:ind w:left="424" w:hanging="244"/>
              <w:textAlignment w:val="baseline"/>
            </w:pPr>
            <w:r w:rsidRPr="000124BC">
              <w:t xml:space="preserve">Szász Zoltán: Gazdaság és társadalom a kapitalista átalakulás korában </w:t>
            </w:r>
            <w:r w:rsidRPr="000124BC">
              <w:rPr>
                <w:i/>
              </w:rPr>
              <w:t>Erdély története 3</w:t>
            </w:r>
            <w:proofErr w:type="gramStart"/>
            <w:r w:rsidRPr="000124BC">
              <w:rPr>
                <w:i/>
              </w:rPr>
              <w:t>.kötet</w:t>
            </w:r>
            <w:proofErr w:type="gramEnd"/>
            <w:r w:rsidRPr="000124BC">
              <w:rPr>
                <w:i/>
              </w:rPr>
              <w:t>.</w:t>
            </w:r>
            <w:r w:rsidRPr="000124BC">
              <w:t xml:space="preserve"> </w:t>
            </w:r>
            <w:proofErr w:type="spellStart"/>
            <w:r w:rsidRPr="000124BC">
              <w:t>Szerk</w:t>
            </w:r>
            <w:proofErr w:type="spellEnd"/>
            <w:r w:rsidRPr="000124BC">
              <w:t xml:space="preserve">: Szász Zoltán. Bp., 1986, 1508-1521. p. 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3"/>
              </w:numPr>
              <w:tabs>
                <w:tab w:val="left" w:pos="447"/>
              </w:tabs>
              <w:adjustRightInd w:val="0"/>
              <w:ind w:left="424" w:hanging="244"/>
              <w:textAlignment w:val="baseline"/>
            </w:pPr>
            <w:r w:rsidRPr="000124BC">
              <w:t xml:space="preserve">Vajda Lajos: </w:t>
            </w:r>
            <w:r w:rsidRPr="000124BC">
              <w:rPr>
                <w:i/>
              </w:rPr>
              <w:t>Erdélyi bányák, kohók, emberek.</w:t>
            </w:r>
            <w:r w:rsidRPr="000124BC">
              <w:t xml:space="preserve"> Bukarest, 1981. 181-430. p.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3"/>
              </w:numPr>
              <w:tabs>
                <w:tab w:val="left" w:pos="447"/>
              </w:tabs>
              <w:adjustRightInd w:val="0"/>
              <w:ind w:left="424" w:hanging="244"/>
              <w:textAlignment w:val="baseline"/>
            </w:pPr>
            <w:r w:rsidRPr="000124BC">
              <w:t xml:space="preserve">Kövér György: Az Osztrák – Magyar Monarchia bankrendszerének fejlődése. </w:t>
            </w:r>
            <w:r w:rsidRPr="000124BC">
              <w:rPr>
                <w:i/>
              </w:rPr>
              <w:t>Közgazdasági Szemle</w:t>
            </w:r>
            <w:r w:rsidRPr="000124BC">
              <w:t xml:space="preserve"> 1986/13. 312-325. p. lásd. még Varga Gyula: </w:t>
            </w:r>
            <w:r w:rsidRPr="000124BC">
              <w:rPr>
                <w:i/>
              </w:rPr>
              <w:t>Magyarország pénzintézetei.</w:t>
            </w:r>
            <w:r w:rsidRPr="000124BC">
              <w:t xml:space="preserve"> Bp., 1885. 16-244. p.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3"/>
              </w:numPr>
              <w:tabs>
                <w:tab w:val="left" w:pos="447"/>
              </w:tabs>
              <w:adjustRightInd w:val="0"/>
              <w:ind w:left="424" w:hanging="244"/>
              <w:textAlignment w:val="baseline"/>
            </w:pPr>
            <w:r w:rsidRPr="000124BC">
              <w:t xml:space="preserve">Egyed Ákos: </w:t>
            </w:r>
            <w:r w:rsidRPr="000124BC">
              <w:rPr>
                <w:i/>
              </w:rPr>
              <w:t>Falu, város, civilizáció.</w:t>
            </w:r>
            <w:r w:rsidRPr="000124BC">
              <w:t xml:space="preserve"> Bukarest, 1981, 76-196. p.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3"/>
              </w:numPr>
              <w:tabs>
                <w:tab w:val="left" w:pos="447"/>
              </w:tabs>
              <w:adjustRightInd w:val="0"/>
              <w:ind w:left="424" w:hanging="244"/>
              <w:textAlignment w:val="baseline"/>
            </w:pPr>
            <w:proofErr w:type="spellStart"/>
            <w:r w:rsidRPr="000124BC">
              <w:t>Berend</w:t>
            </w:r>
            <w:proofErr w:type="spellEnd"/>
            <w:r w:rsidRPr="000124BC">
              <w:t xml:space="preserve"> T. Iván – </w:t>
            </w:r>
            <w:proofErr w:type="spellStart"/>
            <w:r w:rsidRPr="000124BC">
              <w:t>Szuhay</w:t>
            </w:r>
            <w:proofErr w:type="spellEnd"/>
            <w:r w:rsidRPr="000124BC">
              <w:t xml:space="preserve"> Miklós: </w:t>
            </w:r>
            <w:r w:rsidRPr="000124BC">
              <w:rPr>
                <w:i/>
              </w:rPr>
              <w:t>A tőkés gazdaság története Magyarországon.</w:t>
            </w:r>
            <w:r w:rsidRPr="000124BC">
              <w:t xml:space="preserve"> Bp., 1975, 142-462. p.</w:t>
            </w:r>
          </w:p>
        </w:tc>
      </w:tr>
      <w:tr w:rsidR="0059764A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59764A" w:rsidRPr="000124BC" w:rsidRDefault="0059764A" w:rsidP="00800CEF">
            <w:pPr>
              <w:tabs>
                <w:tab w:val="left" w:pos="447"/>
              </w:tabs>
              <w:ind w:left="180"/>
            </w:pPr>
            <w:r w:rsidRPr="000124BC">
              <w:rPr>
                <w:b/>
              </w:rPr>
              <w:t xml:space="preserve">Tantárgyfelelős: </w:t>
            </w:r>
            <w:r w:rsidRPr="000124BC">
              <w:t>Mózes Mihály</w:t>
            </w:r>
          </w:p>
          <w:p w:rsidR="0059764A" w:rsidRPr="000124BC" w:rsidRDefault="0059764A" w:rsidP="00800CEF">
            <w:pPr>
              <w:tabs>
                <w:tab w:val="left" w:pos="447"/>
              </w:tabs>
              <w:ind w:left="180"/>
              <w:rPr>
                <w:b/>
              </w:rPr>
            </w:pPr>
            <w:r>
              <w:rPr>
                <w:b/>
              </w:rPr>
              <w:t xml:space="preserve">Oktató: </w:t>
            </w:r>
            <w:r w:rsidRPr="000124BC">
              <w:t>Mózes Mihály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C8A"/>
    <w:multiLevelType w:val="hybridMultilevel"/>
    <w:tmpl w:val="15C47A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20DBC"/>
    <w:multiLevelType w:val="hybridMultilevel"/>
    <w:tmpl w:val="2CF2CC6E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ACF4A9E"/>
    <w:multiLevelType w:val="hybridMultilevel"/>
    <w:tmpl w:val="9AC4F8E0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64A"/>
    <w:rsid w:val="00152B16"/>
    <w:rsid w:val="0059764A"/>
    <w:rsid w:val="00A53A86"/>
    <w:rsid w:val="00BF2254"/>
    <w:rsid w:val="00D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764A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2767</Characters>
  <Application>Microsoft Office Word</Application>
  <DocSecurity>0</DocSecurity>
  <Lines>23</Lines>
  <Paragraphs>6</Paragraphs>
  <ScaleCrop>false</ScaleCrop>
  <Company>EKF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2</cp:revision>
  <dcterms:created xsi:type="dcterms:W3CDTF">2010-08-18T11:04:00Z</dcterms:created>
  <dcterms:modified xsi:type="dcterms:W3CDTF">2010-08-19T08:05:00Z</dcterms:modified>
</cp:coreProperties>
</file>