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160DCE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A tantárgy megnevezése:</w:t>
            </w:r>
            <w:r w:rsidRPr="000124BC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Kód</w:t>
            </w:r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r w:rsidRPr="000124BC">
              <w:rPr>
                <w:b/>
                <w:lang w:val="en-US"/>
              </w:rPr>
              <w:t>Kreditszám:</w:t>
            </w:r>
          </w:p>
        </w:tc>
      </w:tr>
      <w:tr w:rsidR="00160DCE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</w:pPr>
            <w:r w:rsidRPr="000124BC">
              <w:rPr>
                <w:bCs/>
                <w:color w:val="000000"/>
              </w:rPr>
              <w:t>Angol nyelvű szakirodalom és szakszövegek olvasása, fordítása</w:t>
            </w:r>
            <w:r>
              <w:rPr>
                <w:bCs/>
                <w:color w:val="000000"/>
              </w:rPr>
              <w:t xml:space="preserve"> (</w:t>
            </w:r>
            <w:r w:rsidRPr="006F03D3">
              <w:rPr>
                <w:i/>
              </w:rPr>
              <w:t>Magyarország története 1918-tól napjainkig</w:t>
            </w:r>
            <w:r>
              <w:rPr>
                <w:i/>
              </w:rPr>
              <w:t xml:space="preserve"> szakirány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2340" w:type="dxa"/>
            <w:vAlign w:val="bottom"/>
          </w:tcPr>
          <w:p w:rsidR="00160DCE" w:rsidRPr="000124BC" w:rsidRDefault="0032697E" w:rsidP="00800CEF">
            <w:pPr>
              <w:ind w:left="177"/>
              <w:jc w:val="left"/>
            </w:pPr>
            <w:r>
              <w:t>L</w:t>
            </w:r>
            <w:r w:rsidR="00160DCE">
              <w:t>MB_TD120G4</w:t>
            </w:r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>4</w:t>
            </w:r>
          </w:p>
        </w:tc>
      </w:tr>
      <w:tr w:rsidR="00160DCE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r w:rsidRPr="000124BC">
              <w:rPr>
                <w:b/>
                <w:lang w:val="en-US"/>
              </w:rPr>
              <w:t xml:space="preserve">Kontaktóraszám: </w:t>
            </w:r>
          </w:p>
        </w:tc>
      </w:tr>
      <w:tr w:rsidR="00160DCE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>Szeminárium</w:t>
            </w:r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>60</w:t>
            </w:r>
          </w:p>
        </w:tc>
      </w:tr>
      <w:tr w:rsidR="00160DCE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 </w:t>
            </w:r>
          </w:p>
        </w:tc>
      </w:tr>
      <w:tr w:rsidR="00160DCE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>Gyakorlati jegy</w:t>
            </w:r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</w:p>
        </w:tc>
      </w:tr>
      <w:tr w:rsidR="00160DCE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</w:rPr>
            </w:pP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</w:pPr>
            <w:r w:rsidRPr="000124BC">
              <w:t xml:space="preserve">A kurzus elvégzése után a hallgató tudjon eligazodni az angol nyelvű szakirodalomban és szakszövegekben, valamint szótár segítségével képes legyen angol nyelvű szakirodalmat magyarra fordítani. 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</w:rPr>
            </w:pP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Tartalom: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Bevezetés: olvasásstratégia idegen nyelven; szótár hasznossága, veszélye.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Az első világháború: diplomáciai levelek, egyezmények, békeszerződések (Zimmerman Telegram, Treaty of Longon, Conditions of an Armistice with Germany) 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Az első világháború: beszédek (Woodrow Wilson, </w:t>
            </w:r>
            <w:r w:rsidRPr="000124BC">
              <w:rPr>
                <w:lang w:val="en-US"/>
              </w:rPr>
              <w:t>Henry Cabot Lodge)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Az első világháború: naplók, visszaemlékezések (</w:t>
            </w:r>
            <w:r w:rsidRPr="000124BC">
              <w:rPr>
                <w:lang w:val="en-US"/>
              </w:rPr>
              <w:t>A. W. Miller, Thomas Fredrick Littler)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Az első világháború: angol nyelvű szakirodalom (</w:t>
            </w:r>
            <w:r w:rsidRPr="000124BC">
              <w:rPr>
                <w:lang w:val="en-US"/>
              </w:rPr>
              <w:t>John Maynard Keynes</w:t>
            </w:r>
            <w:r w:rsidRPr="000124BC">
              <w:rPr>
                <w:bCs/>
                <w:lang w:val="en-US"/>
              </w:rPr>
              <w:t>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Az orosz forradalom: diplomáciai levelezés (US orosz Nagykövet)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A második világháború: egyezmények, békeszerződések (Yalta Conference, Potsdam Conference, US Armistice with Hungary)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A második világháború: beszédek (Winston Churchill, F.D. Roosevelt)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A második világháború: közvélemény (</w:t>
            </w:r>
            <w:r w:rsidRPr="000124BC">
              <w:t>Judge Charles E. Wyzanski, Jr. „Nuremberg in Retrospect”)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A második világháború: szakirodalom (</w:t>
            </w:r>
            <w:r w:rsidRPr="000124BC">
              <w:rPr>
                <w:lang w:val="en-US"/>
              </w:rPr>
              <w:t>Daniel Jonah Goldhagen)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Hideg háború: beszédek (Winston Churchill, Harry </w:t>
            </w:r>
            <w:r w:rsidRPr="000124BC">
              <w:t xml:space="preserve">Truman) 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Hideg háború: diplomáciai egyezmények, szerződések (Reports by Secretary Byrnes, 1951 Agreement between US and Yugoslavia)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1956: angol nyelvű szakirodalom (Charles Gati)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>Berlin Fal: diplomáciai levelezés (</w:t>
            </w:r>
            <w:r w:rsidRPr="000124BC">
              <w:t>USA and USSR: Exchange of Notes on the Berlin Wall, 1961)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  <w:lang w:val="en-US"/>
              </w:rPr>
            </w:pP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lang w:val="en-US"/>
              </w:rPr>
            </w:pPr>
            <w:r w:rsidRPr="000124BC">
              <w:rPr>
                <w:b/>
                <w:lang w:val="en-US"/>
              </w:rPr>
              <w:t xml:space="preserve">Módszerek: </w:t>
            </w:r>
            <w:r w:rsidRPr="000124BC">
              <w:rPr>
                <w:lang w:val="en-US"/>
              </w:rPr>
              <w:t>projektor használata, tanári előadás, hallgatói csoport munka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lang w:val="en-US"/>
              </w:rPr>
            </w:pPr>
            <w:r w:rsidRPr="000124BC">
              <w:rPr>
                <w:b/>
                <w:lang w:val="en-US"/>
              </w:rPr>
              <w:t xml:space="preserve">Követelmények, a tanegység teljesítésének feltételei: </w:t>
            </w:r>
            <w:r w:rsidRPr="000124BC">
              <w:rPr>
                <w:lang w:val="en-US"/>
              </w:rPr>
              <w:t xml:space="preserve">Vizsgakötelezettség írásban, beadandó irásbeli dolgozat </w:t>
            </w:r>
          </w:p>
        </w:tc>
      </w:tr>
      <w:tr w:rsidR="00160DCE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160DCE" w:rsidRPr="000124BC" w:rsidRDefault="00160DCE" w:rsidP="00800CEF">
            <w:pPr>
              <w:tabs>
                <w:tab w:val="left" w:pos="392"/>
              </w:tabs>
              <w:ind w:left="424" w:hanging="244"/>
              <w:jc w:val="left"/>
              <w:rPr>
                <w:b/>
                <w:bCs/>
                <w:lang w:val="en-US"/>
              </w:rPr>
            </w:pPr>
            <w:r w:rsidRPr="000124BC">
              <w:rPr>
                <w:b/>
                <w:lang w:val="en-US"/>
              </w:rPr>
              <w:t>Kötelező olvasmányok</w:t>
            </w:r>
            <w:r w:rsidRPr="000124BC">
              <w:rPr>
                <w:b/>
                <w:bCs/>
                <w:lang w:val="en-US"/>
              </w:rPr>
              <w:t>:</w:t>
            </w:r>
          </w:p>
          <w:p w:rsidR="00160DCE" w:rsidRPr="000124BC" w:rsidRDefault="00160DCE" w:rsidP="00160DCE">
            <w:pPr>
              <w:numPr>
                <w:ilvl w:val="0"/>
                <w:numId w:val="2"/>
              </w:numPr>
              <w:tabs>
                <w:tab w:val="left" w:pos="392"/>
              </w:tabs>
              <w:ind w:left="424" w:hanging="244"/>
              <w:jc w:val="left"/>
              <w:rPr>
                <w:b/>
                <w:bCs/>
                <w:lang w:val="en-US"/>
              </w:rPr>
            </w:pPr>
            <w:r w:rsidRPr="000124BC">
              <w:rPr>
                <w:bCs/>
                <w:lang w:val="en-US"/>
              </w:rPr>
              <w:t>“</w:t>
            </w:r>
            <w:r w:rsidRPr="000124BC">
              <w:rPr>
                <w:lang w:val="en-US"/>
              </w:rPr>
              <w:t xml:space="preserve">Ordinary Germans and the Holocaust.” Részlet Daniel Jonah Goldhagen </w:t>
            </w:r>
            <w:r w:rsidRPr="000124BC">
              <w:rPr>
                <w:i/>
                <w:iCs/>
                <w:lang w:val="en-US"/>
              </w:rPr>
              <w:t>Hitler's Willing Executioners</w:t>
            </w:r>
            <w:r w:rsidRPr="000124BC">
              <w:rPr>
                <w:lang w:val="en-US"/>
              </w:rPr>
              <w:t xml:space="preserve"> című könyvéből. </w:t>
            </w:r>
          </w:p>
          <w:p w:rsidR="00160DCE" w:rsidRPr="000124BC" w:rsidRDefault="00160DCE" w:rsidP="00160DCE">
            <w:pPr>
              <w:numPr>
                <w:ilvl w:val="0"/>
                <w:numId w:val="2"/>
              </w:numPr>
              <w:tabs>
                <w:tab w:val="left" w:pos="392"/>
              </w:tabs>
              <w:ind w:left="424" w:hanging="244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 xml:space="preserve">Gati, Charles: </w:t>
            </w:r>
            <w:r w:rsidRPr="000124BC">
              <w:rPr>
                <w:i/>
                <w:lang w:val="en-US"/>
              </w:rPr>
              <w:t>Failed Illusions</w:t>
            </w:r>
            <w:r w:rsidRPr="000124BC">
              <w:rPr>
                <w:lang w:val="en-US"/>
              </w:rPr>
              <w:t>. Washington. 2006.</w:t>
            </w:r>
          </w:p>
          <w:p w:rsidR="00160DCE" w:rsidRPr="000124BC" w:rsidRDefault="00160DCE" w:rsidP="00160DCE">
            <w:pPr>
              <w:numPr>
                <w:ilvl w:val="0"/>
                <w:numId w:val="2"/>
              </w:numPr>
              <w:tabs>
                <w:tab w:val="left" w:pos="392"/>
              </w:tabs>
              <w:ind w:left="424" w:hanging="244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 xml:space="preserve">Keynes, John Maynard: </w:t>
            </w:r>
            <w:r w:rsidRPr="000124BC">
              <w:rPr>
                <w:i/>
                <w:lang w:val="en-US"/>
              </w:rPr>
              <w:t>A Revision of the Treaty</w:t>
            </w:r>
            <w:r w:rsidRPr="000124BC">
              <w:rPr>
                <w:lang w:val="en-US"/>
              </w:rPr>
              <w:t>. London. 1922</w:t>
            </w:r>
            <w:r>
              <w:rPr>
                <w:lang w:val="en-US"/>
              </w:rPr>
              <w:t>.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424" w:hanging="244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>(A felsorolt források könnyen hozzáférhetőek az interneten.)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424" w:hanging="244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Ajánlott irodalom:</w:t>
            </w:r>
          </w:p>
          <w:p w:rsidR="00160DCE" w:rsidRPr="000124BC" w:rsidRDefault="00160DCE" w:rsidP="00160DCE">
            <w:pPr>
              <w:pStyle w:val="DefaultText"/>
              <w:numPr>
                <w:ilvl w:val="0"/>
                <w:numId w:val="3"/>
              </w:numPr>
              <w:tabs>
                <w:tab w:val="left" w:pos="392"/>
              </w:tabs>
              <w:ind w:left="424" w:hanging="244"/>
              <w:rPr>
                <w:sz w:val="20"/>
                <w:lang w:val="en-US"/>
              </w:rPr>
            </w:pPr>
            <w:r w:rsidRPr="000124BC">
              <w:rPr>
                <w:sz w:val="20"/>
                <w:lang w:val="en-US"/>
              </w:rPr>
              <w:t xml:space="preserve">Michael Vince: </w:t>
            </w:r>
            <w:r w:rsidRPr="000124BC">
              <w:rPr>
                <w:i/>
                <w:sz w:val="20"/>
                <w:lang w:val="en-US"/>
              </w:rPr>
              <w:t>Advanced Language Practice with Key</w:t>
            </w:r>
            <w:r w:rsidRPr="000124BC">
              <w:rPr>
                <w:i/>
                <w:iCs/>
                <w:sz w:val="20"/>
                <w:lang w:val="en-US"/>
              </w:rPr>
              <w:t xml:space="preserve">. </w:t>
            </w:r>
            <w:r w:rsidRPr="000124BC">
              <w:rPr>
                <w:sz w:val="20"/>
                <w:lang w:val="en-US"/>
              </w:rPr>
              <w:t>London. 2003.</w:t>
            </w:r>
          </w:p>
        </w:tc>
      </w:tr>
      <w:tr w:rsidR="00160DCE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160DCE" w:rsidRPr="000124BC" w:rsidRDefault="00160DCE" w:rsidP="00800CEF">
            <w:pPr>
              <w:ind w:left="180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 xml:space="preserve">Tantárgyfelelős: </w:t>
            </w:r>
            <w:r w:rsidRPr="000124BC">
              <w:rPr>
                <w:bCs/>
                <w:lang w:val="en-US"/>
              </w:rPr>
              <w:t>Cooper Thomas</w:t>
            </w:r>
          </w:p>
          <w:p w:rsidR="00160DCE" w:rsidRPr="000124BC" w:rsidRDefault="00160DCE" w:rsidP="00800CEF">
            <w:pPr>
              <w:ind w:left="18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Oktató: </w:t>
            </w:r>
            <w:r w:rsidRPr="000124BC">
              <w:rPr>
                <w:bCs/>
                <w:lang w:val="en-US"/>
              </w:rPr>
              <w:t>Cooper Thomas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DCA"/>
    <w:multiLevelType w:val="hybridMultilevel"/>
    <w:tmpl w:val="79A2D0BC"/>
    <w:lvl w:ilvl="0" w:tplc="01625E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5507A"/>
    <w:multiLevelType w:val="hybridMultilevel"/>
    <w:tmpl w:val="29E80E62"/>
    <w:lvl w:ilvl="0" w:tplc="7628471E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>
    <w:nsid w:val="79E234A7"/>
    <w:multiLevelType w:val="hybridMultilevel"/>
    <w:tmpl w:val="3BB4EC44"/>
    <w:lvl w:ilvl="0" w:tplc="7628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DCE"/>
    <w:rsid w:val="00160DCE"/>
    <w:rsid w:val="0032697E"/>
    <w:rsid w:val="00A53A86"/>
    <w:rsid w:val="00BF2254"/>
    <w:rsid w:val="00E8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DCE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Text">
    <w:name w:val="Default Text"/>
    <w:basedOn w:val="Norml"/>
    <w:rsid w:val="00160DCE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2082</Characters>
  <Application>Microsoft Office Word</Application>
  <DocSecurity>0</DocSecurity>
  <Lines>17</Lines>
  <Paragraphs>4</Paragraphs>
  <ScaleCrop>false</ScaleCrop>
  <Company>EKF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2010-08-18T10:52:00Z</dcterms:created>
  <dcterms:modified xsi:type="dcterms:W3CDTF">2010-08-19T07:57:00Z</dcterms:modified>
</cp:coreProperties>
</file>