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4424AD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  <w:rPr>
                <w:b/>
              </w:rPr>
            </w:pPr>
            <w:r w:rsidRPr="00C57160">
              <w:rPr>
                <w:b/>
              </w:rPr>
              <w:t>A tantárgy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 w:rsidRPr="00C57160">
              <w:rPr>
                <w:b/>
              </w:rPr>
              <w:t>Kreditszám:</w:t>
            </w:r>
          </w:p>
        </w:tc>
      </w:tr>
      <w:tr w:rsidR="004424AD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</w:pPr>
            <w:r>
              <w:t>A gazdasági modernizáció szakaszai és sajátosságai Európában, 16-20. század</w:t>
            </w:r>
          </w:p>
        </w:tc>
        <w:tc>
          <w:tcPr>
            <w:tcW w:w="2340" w:type="dxa"/>
            <w:vAlign w:val="bottom"/>
          </w:tcPr>
          <w:p w:rsidR="004424AD" w:rsidRPr="006D3719" w:rsidRDefault="00FB1A34" w:rsidP="00800CEF">
            <w:pPr>
              <w:ind w:left="177"/>
              <w:jc w:val="left"/>
              <w:rPr>
                <w:rFonts w:ascii="Arial" w:hAnsi="Arial" w:cs="Arial"/>
              </w:rPr>
            </w:pPr>
            <w:r>
              <w:t>L</w:t>
            </w:r>
            <w:r w:rsidR="004424AD">
              <w:t>MB_TD111K3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>
              <w:t>3</w:t>
            </w:r>
          </w:p>
        </w:tc>
      </w:tr>
      <w:tr w:rsidR="004424AD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  <w:rPr>
                <w:b/>
              </w:rPr>
            </w:pPr>
            <w:r w:rsidRPr="00C57160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 w:rsidRPr="00C57160">
              <w:rPr>
                <w:b/>
              </w:rPr>
              <w:t xml:space="preserve">Kontaktóraszám: </w:t>
            </w:r>
          </w:p>
        </w:tc>
      </w:tr>
      <w:tr w:rsidR="004424AD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</w:pPr>
            <w:r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>
              <w:t>Előadás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>
              <w:t>30</w:t>
            </w:r>
          </w:p>
        </w:tc>
      </w:tr>
      <w:tr w:rsidR="004424AD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  <w:rPr>
                <w:b/>
              </w:rPr>
            </w:pPr>
            <w:r w:rsidRPr="00C57160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 </w:t>
            </w:r>
          </w:p>
        </w:tc>
      </w:tr>
      <w:tr w:rsidR="004424AD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>
              <w:t>Kollokvium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</w:p>
        </w:tc>
      </w:tr>
      <w:tr w:rsidR="004424AD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</w:pPr>
            <w:r>
              <w:t>A tantárgy célja Európa új- és legújabb kori gazdasági fejlődésének az áttekintése; a régiónkénti azonosságok és különbözőségek bemutatása.</w:t>
            </w: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Bevezetés: a gazdasági fejlődés meghatározói, a gazdasági növekedés szakaszai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16-17. század főbb folyamatai: az ipari forradalom előfeltételeinek kialakulása Nyugaton, a „második jobbágyság” rendszere Keleten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klasszikus ipari forradalom Angliában és Észak-Nyugat-Európában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második ipari forradalom: előfeltételek, vezető szektorok, növekedési sajátosságok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 közép- és kelet-európai tőkés átalakulás általános sajátosságai a 19. században. 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német ipari forradalom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Az orosz gazdasági fejlődés 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Az Osztrák-Magyar Monarchia gazdasági növekedésének eredményei és ellentmondásai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Balkán, mint Európa perifériája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Újjáépítés, </w:t>
            </w:r>
            <w:proofErr w:type="spellStart"/>
            <w:r>
              <w:t>autarchia</w:t>
            </w:r>
            <w:proofErr w:type="spellEnd"/>
            <w:r>
              <w:t xml:space="preserve"> és válság a két világháború között: a New </w:t>
            </w:r>
            <w:proofErr w:type="spellStart"/>
            <w:r>
              <w:t>Deal</w:t>
            </w:r>
            <w:proofErr w:type="spellEnd"/>
            <w:r>
              <w:t xml:space="preserve"> és a német </w:t>
            </w:r>
            <w:proofErr w:type="spellStart"/>
            <w:r>
              <w:t>Grossraumwirtschaft</w:t>
            </w:r>
            <w:proofErr w:type="spellEnd"/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szovjet államgazdaság fejlődése és ellentmondásai a két világháború között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 </w:t>
            </w:r>
            <w:proofErr w:type="spellStart"/>
            <w:r>
              <w:t>Montanuniótól</w:t>
            </w:r>
            <w:proofErr w:type="spellEnd"/>
            <w:r>
              <w:t xml:space="preserve"> az Európai Unióig: a nyugat-európai integráció a II. világháború után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szovjet típusú modernizáció és integráció Kelet-Európában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Világgazdasági korszakváltás és hatása Európára </w:t>
            </w: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  </w:t>
            </w:r>
          </w:p>
          <w:p w:rsidR="004424AD" w:rsidRPr="00C57160" w:rsidRDefault="004424AD" w:rsidP="00800CEF">
            <w:pPr>
              <w:tabs>
                <w:tab w:val="left" w:pos="418"/>
              </w:tabs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proofErr w:type="gramStart"/>
            <w:r>
              <w:t>projektor  és</w:t>
            </w:r>
            <w:proofErr w:type="gramEnd"/>
            <w:r>
              <w:t xml:space="preserve"> falitérkép használata, </w:t>
            </w:r>
            <w:r w:rsidRPr="00C57160">
              <w:t>tanári előadás</w:t>
            </w:r>
          </w:p>
          <w:p w:rsidR="004424AD" w:rsidRPr="00C57160" w:rsidRDefault="004424AD" w:rsidP="00800CEF">
            <w:pPr>
              <w:tabs>
                <w:tab w:val="left" w:pos="418"/>
              </w:tabs>
              <w:ind w:left="180"/>
              <w:jc w:val="left"/>
            </w:pPr>
            <w:r w:rsidRPr="00C57160">
              <w:rPr>
                <w:b/>
              </w:rPr>
              <w:t>Követelmények, a tanegység teljesítésének feltételei:</w:t>
            </w:r>
            <w:r>
              <w:rPr>
                <w:b/>
              </w:rPr>
              <w:t xml:space="preserve"> </w:t>
            </w:r>
            <w:r>
              <w:t>Vizsgakötelezettség írásban és/vagy</w:t>
            </w:r>
            <w:r w:rsidRPr="00C57160">
              <w:t xml:space="preserve"> szóban</w:t>
            </w:r>
            <w:r>
              <w:t>.</w:t>
            </w:r>
          </w:p>
        </w:tc>
      </w:tr>
      <w:tr w:rsidR="004424AD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4424AD" w:rsidRDefault="004424AD" w:rsidP="00800CEF">
            <w:pPr>
              <w:tabs>
                <w:tab w:val="left" w:pos="418"/>
                <w:tab w:val="left" w:pos="448"/>
              </w:tabs>
              <w:ind w:left="180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4424AD" w:rsidRDefault="004424AD" w:rsidP="004424AD">
            <w:pPr>
              <w:widowControl w:val="0"/>
              <w:numPr>
                <w:ilvl w:val="0"/>
                <w:numId w:val="2"/>
              </w:numPr>
              <w:tabs>
                <w:tab w:val="left" w:pos="418"/>
                <w:tab w:val="left" w:pos="448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Rondo</w:t>
            </w:r>
            <w:proofErr w:type="spellEnd"/>
            <w:r>
              <w:t xml:space="preserve"> </w:t>
            </w:r>
            <w:proofErr w:type="spellStart"/>
            <w:r>
              <w:t>Cameron</w:t>
            </w:r>
            <w:proofErr w:type="spellEnd"/>
            <w:r>
              <w:t xml:space="preserve">: </w:t>
            </w:r>
            <w:r w:rsidRPr="007F78D3">
              <w:rPr>
                <w:i/>
              </w:rPr>
              <w:t>A világgazdaság rövid története</w:t>
            </w:r>
            <w:r>
              <w:t>. Bp., 1998, Maecenas, Talentum, 23-41. és 125-479.</w:t>
            </w:r>
          </w:p>
          <w:p w:rsidR="004424AD" w:rsidRDefault="004424AD" w:rsidP="004424AD">
            <w:pPr>
              <w:widowControl w:val="0"/>
              <w:numPr>
                <w:ilvl w:val="0"/>
                <w:numId w:val="2"/>
              </w:numPr>
              <w:tabs>
                <w:tab w:val="left" w:pos="418"/>
                <w:tab w:val="left" w:pos="448"/>
              </w:tabs>
              <w:adjustRightInd w:val="0"/>
              <w:ind w:left="424" w:hanging="244"/>
              <w:jc w:val="left"/>
              <w:textAlignment w:val="baseline"/>
            </w:pPr>
            <w:r>
              <w:t xml:space="preserve">Mózes Mihály: </w:t>
            </w:r>
            <w:r w:rsidRPr="007F78D3">
              <w:rPr>
                <w:i/>
              </w:rPr>
              <w:t>Az ipari forradalmak kora</w:t>
            </w:r>
            <w:r>
              <w:t>. Bp., 1990, IKVA</w:t>
            </w:r>
          </w:p>
          <w:p w:rsidR="004424AD" w:rsidRPr="00991814" w:rsidRDefault="004424AD" w:rsidP="004424AD">
            <w:pPr>
              <w:widowControl w:val="0"/>
              <w:numPr>
                <w:ilvl w:val="0"/>
                <w:numId w:val="2"/>
              </w:numPr>
              <w:tabs>
                <w:tab w:val="left" w:pos="418"/>
                <w:tab w:val="left" w:pos="448"/>
              </w:tabs>
              <w:adjustRightInd w:val="0"/>
              <w:ind w:left="424" w:hanging="244"/>
              <w:jc w:val="left"/>
              <w:textAlignment w:val="baseline"/>
            </w:pPr>
            <w:r w:rsidRPr="00991814">
              <w:t>Csaba László</w:t>
            </w:r>
            <w:r w:rsidRPr="00991814">
              <w:rPr>
                <w:i/>
              </w:rPr>
              <w:t xml:space="preserve">: </w:t>
            </w:r>
            <w:proofErr w:type="spellStart"/>
            <w:r w:rsidRPr="00991814">
              <w:rPr>
                <w:i/>
              </w:rPr>
              <w:t>Kelet.-Európa</w:t>
            </w:r>
            <w:proofErr w:type="spellEnd"/>
            <w:r w:rsidRPr="00991814">
              <w:rPr>
                <w:i/>
              </w:rPr>
              <w:t xml:space="preserve"> a világgazdaságban</w:t>
            </w:r>
            <w:r w:rsidRPr="00991814">
              <w:t>. Bp., 1984, Akadémiai.</w:t>
            </w:r>
            <w:r w:rsidRPr="00991814">
              <w:rPr>
                <w:b/>
              </w:rPr>
              <w:t xml:space="preserve">   </w:t>
            </w:r>
          </w:p>
          <w:p w:rsidR="004424AD" w:rsidRDefault="004424AD" w:rsidP="00800CEF">
            <w:pPr>
              <w:tabs>
                <w:tab w:val="left" w:pos="418"/>
                <w:tab w:val="left" w:pos="448"/>
              </w:tabs>
              <w:ind w:left="424" w:hanging="244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Fernand</w:t>
            </w:r>
            <w:proofErr w:type="spellEnd"/>
            <w:r>
              <w:t xml:space="preserve"> </w:t>
            </w:r>
            <w:proofErr w:type="spellStart"/>
            <w:r>
              <w:t>Braudel</w:t>
            </w:r>
            <w:proofErr w:type="spellEnd"/>
            <w:r>
              <w:t xml:space="preserve">: </w:t>
            </w:r>
            <w:r w:rsidRPr="007F78D3">
              <w:rPr>
                <w:i/>
              </w:rPr>
              <w:t>Anyagi kultúra, gazdaság és kapitalizmus XV-XVIII. század I. köt.</w:t>
            </w:r>
            <w:r>
              <w:t xml:space="preserve"> Bp., 2004, </w:t>
            </w:r>
            <w:proofErr w:type="spellStart"/>
            <w:r>
              <w:t>Gutta</w:t>
            </w:r>
            <w:proofErr w:type="spellEnd"/>
            <w:r>
              <w:t xml:space="preserve"> Könyvkiadó.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Berend</w:t>
            </w:r>
            <w:proofErr w:type="spellEnd"/>
            <w:r>
              <w:t xml:space="preserve"> T. </w:t>
            </w:r>
            <w:proofErr w:type="spellStart"/>
            <w:r>
              <w:t>Iván-Ránki</w:t>
            </w:r>
            <w:proofErr w:type="spellEnd"/>
            <w:r>
              <w:t xml:space="preserve"> György: </w:t>
            </w:r>
            <w:r w:rsidRPr="007F78D3">
              <w:rPr>
                <w:i/>
              </w:rPr>
              <w:t>Európa gazdasága a 19. században 1780-1914</w:t>
            </w:r>
            <w:r>
              <w:t>. Bp., 1987, Gondolat.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Landes</w:t>
            </w:r>
            <w:proofErr w:type="spellEnd"/>
            <w:r>
              <w:t>, David S</w:t>
            </w:r>
            <w:proofErr w:type="gramStart"/>
            <w:r w:rsidRPr="007F78D3">
              <w:rPr>
                <w:i/>
              </w:rPr>
              <w:t>.:</w:t>
            </w:r>
            <w:proofErr w:type="gramEnd"/>
            <w:r w:rsidRPr="007F78D3">
              <w:rPr>
                <w:i/>
              </w:rPr>
              <w:t xml:space="preserve"> Az elszabadult </w:t>
            </w:r>
            <w:proofErr w:type="spellStart"/>
            <w:r w:rsidRPr="007F78D3">
              <w:rPr>
                <w:i/>
              </w:rPr>
              <w:t>Prométheus</w:t>
            </w:r>
            <w:proofErr w:type="spellEnd"/>
            <w:r>
              <w:t>. Bp., 1986. Gondolat.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Berend</w:t>
            </w:r>
            <w:proofErr w:type="spellEnd"/>
            <w:r>
              <w:t xml:space="preserve"> T. Iván – </w:t>
            </w:r>
            <w:proofErr w:type="spellStart"/>
            <w:r>
              <w:t>Ránki</w:t>
            </w:r>
            <w:proofErr w:type="spellEnd"/>
            <w:r>
              <w:t xml:space="preserve"> György: </w:t>
            </w:r>
            <w:r w:rsidRPr="007F78D3">
              <w:rPr>
                <w:i/>
              </w:rPr>
              <w:t>Közép- és Kelet-Európa gazdasági fejlődése a 19-20. században</w:t>
            </w:r>
            <w:r>
              <w:t>. Bp., 1969, Közgazdasági és Jogi Könyvkiadó.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r>
              <w:t xml:space="preserve">Ehrlich Éva: </w:t>
            </w:r>
            <w:r w:rsidRPr="007F78D3">
              <w:rPr>
                <w:i/>
              </w:rPr>
              <w:t>Országok versenye 1937-1986</w:t>
            </w:r>
            <w:r>
              <w:t>. Bp., 1991, Közgazdasági és Jogi Könyvkiadó.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Jánossy</w:t>
            </w:r>
            <w:proofErr w:type="spellEnd"/>
            <w:r>
              <w:t xml:space="preserve"> Ferenc: </w:t>
            </w:r>
            <w:r w:rsidRPr="007F78D3">
              <w:rPr>
                <w:i/>
              </w:rPr>
              <w:t>A gazdasági fejlődés trendvonaláról</w:t>
            </w:r>
            <w:r>
              <w:t>. Bp., 1975, Magvető.</w:t>
            </w:r>
          </w:p>
          <w:p w:rsidR="004424AD" w:rsidRPr="00C57160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r>
              <w:t>Mózes Mihály: Ipari forradalmak és szektoranalízis. In</w:t>
            </w:r>
            <w:r w:rsidRPr="00D45C4D">
              <w:rPr>
                <w:i/>
              </w:rPr>
              <w:t>, Für Lajos emlékkönyv</w:t>
            </w:r>
            <w:r>
              <w:t xml:space="preserve">. Szerk. Gebei Sándor. Eger, 2000, 197-212. p. </w:t>
            </w:r>
          </w:p>
        </w:tc>
      </w:tr>
      <w:tr w:rsidR="004424AD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454"/>
        </w:trPr>
        <w:tc>
          <w:tcPr>
            <w:tcW w:w="9288" w:type="dxa"/>
            <w:gridSpan w:val="3"/>
          </w:tcPr>
          <w:p w:rsidR="004424AD" w:rsidRDefault="004424AD" w:rsidP="00800CEF">
            <w:pPr>
              <w:ind w:left="180"/>
              <w:jc w:val="left"/>
            </w:pPr>
            <w:r w:rsidRPr="00C57160">
              <w:rPr>
                <w:b/>
              </w:rPr>
              <w:t xml:space="preserve">Tantárgyfelelős: </w:t>
            </w:r>
            <w:r>
              <w:t>Mózes Mihály</w:t>
            </w:r>
          </w:p>
          <w:p w:rsidR="004424AD" w:rsidRPr="00C57160" w:rsidRDefault="004424AD" w:rsidP="00800CEF">
            <w:pPr>
              <w:ind w:left="180"/>
              <w:jc w:val="left"/>
              <w:rPr>
                <w:b/>
              </w:rPr>
            </w:pPr>
            <w:r>
              <w:rPr>
                <w:b/>
              </w:rPr>
              <w:t>Oktató</w:t>
            </w:r>
            <w:r w:rsidRPr="00C57160">
              <w:rPr>
                <w:b/>
              </w:rPr>
              <w:t xml:space="preserve">: </w:t>
            </w:r>
            <w:r>
              <w:t>Mózes Mihály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2DC"/>
    <w:multiLevelType w:val="hybridMultilevel"/>
    <w:tmpl w:val="155A89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0759"/>
    <w:multiLevelType w:val="hybridMultilevel"/>
    <w:tmpl w:val="01C2DFF2"/>
    <w:lvl w:ilvl="0" w:tplc="FADEE3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98665F0"/>
    <w:multiLevelType w:val="hybridMultilevel"/>
    <w:tmpl w:val="E5C68E3C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4AD"/>
    <w:rsid w:val="004424AD"/>
    <w:rsid w:val="00470B34"/>
    <w:rsid w:val="00A53A86"/>
    <w:rsid w:val="00BF2254"/>
    <w:rsid w:val="00FB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4AD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2300</Characters>
  <Application>Microsoft Office Word</Application>
  <DocSecurity>0</DocSecurity>
  <Lines>19</Lines>
  <Paragraphs>5</Paragraphs>
  <ScaleCrop>false</ScaleCrop>
  <Company>EKF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2010-08-18T10:45:00Z</dcterms:created>
  <dcterms:modified xsi:type="dcterms:W3CDTF">2010-08-19T07:55:00Z</dcterms:modified>
</cp:coreProperties>
</file>