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4614FF" w:rsidTr="00185440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FF" w:rsidRDefault="004614FF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Kiemelkedő szerző életműve</w:t>
            </w:r>
          </w:p>
          <w:p w:rsidR="004614FF" w:rsidRDefault="004614FF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Tantárgyelem neve: Kiemelkedő szerző életműve II.</w:t>
            </w:r>
          </w:p>
          <w:p w:rsidR="004614FF" w:rsidRPr="0062660A" w:rsidRDefault="008E2BB3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4614FF" w:rsidRPr="0062660A">
              <w:rPr>
                <w:b/>
                <w:sz w:val="24"/>
                <w:szCs w:val="24"/>
              </w:rPr>
              <w:t>BB_GE134K2</w:t>
            </w:r>
          </w:p>
        </w:tc>
      </w:tr>
      <w:tr w:rsidR="004614FF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4614FF" w:rsidRDefault="004614FF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4614FF" w:rsidRDefault="004614FF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BB3" w:rsidRDefault="008E2BB3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4614FF" w:rsidRDefault="008E2BB3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Előadás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 xml:space="preserve">       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</w:p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4614FF" w:rsidTr="00185440">
        <w:trPr>
          <w:trHeight w:val="378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FF" w:rsidRDefault="004614FF" w:rsidP="00185440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</w:p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 órás előadás az 1945 utáni NDK irodalom egy szabadon választott kiemelkedő szerzőjének életművét mutatja be: a szerző jellegzetes témáit, világszemléletét, értékrendjét, kora társadalmával szembeni állásfoglalását, irodalmi munkásságának és stílusának sajátosságait, illetve azoknak a műfajoknak a jellemzőit, amelyekben alkotott.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Ily módon dolgozható föl pl.: Az NDK társadalmi berendezkedésének ábrázolása Ulrich </w:t>
            </w:r>
            <w:proofErr w:type="spellStart"/>
            <w:r>
              <w:rPr>
                <w:sz w:val="24"/>
                <w:szCs w:val="24"/>
              </w:rPr>
              <w:t>Plenzdorf</w:t>
            </w:r>
            <w:proofErr w:type="spellEnd"/>
            <w:r>
              <w:rPr>
                <w:sz w:val="24"/>
                <w:szCs w:val="24"/>
              </w:rPr>
              <w:t xml:space="preserve"> prózai műveiben. Egyén és társadalom konfliktusai </w:t>
            </w:r>
            <w:proofErr w:type="spellStart"/>
            <w:r>
              <w:rPr>
                <w:sz w:val="24"/>
                <w:szCs w:val="24"/>
              </w:rPr>
              <w:t>Christa</w:t>
            </w:r>
            <w:proofErr w:type="spellEnd"/>
            <w:r>
              <w:rPr>
                <w:sz w:val="24"/>
                <w:szCs w:val="24"/>
              </w:rPr>
              <w:t xml:space="preserve"> Wolf epikus ábrázolásában. </w:t>
            </w:r>
            <w:proofErr w:type="spellStart"/>
            <w:r>
              <w:rPr>
                <w:sz w:val="24"/>
                <w:szCs w:val="24"/>
              </w:rPr>
              <w:t>Volker</w:t>
            </w:r>
            <w:proofErr w:type="spellEnd"/>
            <w:r>
              <w:rPr>
                <w:sz w:val="24"/>
                <w:szCs w:val="24"/>
              </w:rPr>
              <w:t xml:space="preserve"> Braun társadalomkritikája prózai művei alapján. Christoph </w:t>
            </w:r>
            <w:proofErr w:type="spellStart"/>
            <w:r>
              <w:rPr>
                <w:sz w:val="24"/>
                <w:szCs w:val="24"/>
              </w:rPr>
              <w:t>Hein</w:t>
            </w:r>
            <w:proofErr w:type="spellEnd"/>
            <w:r>
              <w:rPr>
                <w:sz w:val="24"/>
                <w:szCs w:val="24"/>
              </w:rPr>
              <w:t xml:space="preserve"> prózaírói munkásságának szerepe az NDK irodalmában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614FF" w:rsidTr="0018544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</w:p>
          <w:p w:rsidR="004614FF" w:rsidRDefault="004614FF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feldolgozandó művek listáját minden szemeszterben az előadást tartó tanár írja ki. Az adott szemeszter aktuális olvasmánylistája a tanszék titkárságán tekinthető meg.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</w:p>
          <w:p w:rsidR="004614FF" w:rsidRDefault="004614FF" w:rsidP="001854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</w:p>
          <w:p w:rsidR="004614FF" w:rsidRDefault="004614FF" w:rsidP="004614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Altenburger</w:t>
            </w:r>
            <w:proofErr w:type="spellEnd"/>
            <w:r>
              <w:rPr>
                <w:sz w:val="24"/>
                <w:szCs w:val="24"/>
              </w:rPr>
              <w:t xml:space="preserve">, I./ </w:t>
            </w:r>
            <w:proofErr w:type="spellStart"/>
            <w:r>
              <w:rPr>
                <w:sz w:val="24"/>
                <w:szCs w:val="24"/>
              </w:rPr>
              <w:t>Hamann</w:t>
            </w:r>
            <w:proofErr w:type="spellEnd"/>
            <w:r>
              <w:rPr>
                <w:sz w:val="24"/>
                <w:szCs w:val="24"/>
              </w:rPr>
              <w:t>,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leben</w:t>
            </w:r>
            <w:proofErr w:type="spellEnd"/>
            <w:r>
              <w:rPr>
                <w:sz w:val="24"/>
                <w:szCs w:val="24"/>
              </w:rPr>
              <w:t xml:space="preserve"> Welten. La </w:t>
            </w:r>
            <w:proofErr w:type="spellStart"/>
            <w:r>
              <w:rPr>
                <w:sz w:val="24"/>
                <w:szCs w:val="24"/>
              </w:rPr>
              <w:t>Spiga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Mailand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4614FF" w:rsidRDefault="004614FF" w:rsidP="004614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Balzer</w:t>
            </w:r>
            <w:proofErr w:type="spellEnd"/>
            <w:r>
              <w:rPr>
                <w:sz w:val="24"/>
                <w:szCs w:val="24"/>
              </w:rPr>
              <w:t xml:space="preserve">, B./ </w:t>
            </w:r>
            <w:proofErr w:type="spellStart"/>
            <w:r>
              <w:rPr>
                <w:sz w:val="24"/>
                <w:szCs w:val="24"/>
              </w:rPr>
              <w:t>Mertens</w:t>
            </w:r>
            <w:proofErr w:type="spellEnd"/>
            <w:r>
              <w:rPr>
                <w:sz w:val="24"/>
                <w:szCs w:val="24"/>
              </w:rPr>
              <w:t xml:space="preserve">, V.: Deutsche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Schlaglichtern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Meyers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Lexikonverlag</w:t>
            </w:r>
            <w:proofErr w:type="spellEnd"/>
            <w:r>
              <w:rPr>
                <w:sz w:val="24"/>
                <w:szCs w:val="24"/>
              </w:rPr>
              <w:t>: Mannheim, 1990.</w:t>
            </w:r>
          </w:p>
          <w:p w:rsidR="004614FF" w:rsidRDefault="004614FF" w:rsidP="004614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J./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>, D./</w:t>
            </w:r>
            <w:proofErr w:type="spellStart"/>
            <w:r>
              <w:rPr>
                <w:sz w:val="24"/>
                <w:szCs w:val="24"/>
              </w:rPr>
              <w:t>Wittenbach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Literatur.Ernst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Schulbuchverlag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4614FF" w:rsidRDefault="004614FF" w:rsidP="004614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Barner</w:t>
            </w:r>
            <w:proofErr w:type="spellEnd"/>
            <w:r>
              <w:rPr>
                <w:sz w:val="24"/>
                <w:szCs w:val="24"/>
              </w:rPr>
              <w:t>, W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von 1945 </w:t>
            </w:r>
            <w:proofErr w:type="spellStart"/>
            <w:r>
              <w:rPr>
                <w:sz w:val="24"/>
                <w:szCs w:val="24"/>
              </w:rPr>
              <w:t>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Gegenwart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München: C. H. Beck, 1994.</w:t>
            </w:r>
          </w:p>
          <w:p w:rsidR="004614FF" w:rsidRDefault="004614FF" w:rsidP="004614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Salzer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Anselm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Tunk</w:t>
            </w:r>
            <w:proofErr w:type="spellEnd"/>
            <w:r>
              <w:rPr>
                <w:sz w:val="24"/>
                <w:szCs w:val="24"/>
              </w:rPr>
              <w:t xml:space="preserve">, Eduard von (Hg.): </w:t>
            </w:r>
            <w:proofErr w:type="spellStart"/>
            <w:r>
              <w:rPr>
                <w:sz w:val="24"/>
                <w:szCs w:val="24"/>
              </w:rPr>
              <w:t>Illustrierte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Naumann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Göbel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Verlagsgesellschaft</w:t>
            </w:r>
            <w:proofErr w:type="spellEnd"/>
            <w:r>
              <w:rPr>
                <w:sz w:val="24"/>
                <w:szCs w:val="24"/>
              </w:rPr>
              <w:t xml:space="preserve">: Köln, </w:t>
            </w:r>
            <w:proofErr w:type="spellStart"/>
            <w:r>
              <w:rPr>
                <w:sz w:val="24"/>
                <w:szCs w:val="24"/>
              </w:rPr>
              <w:t>rev</w:t>
            </w:r>
            <w:proofErr w:type="spellEnd"/>
            <w:r>
              <w:rPr>
                <w:sz w:val="24"/>
                <w:szCs w:val="24"/>
              </w:rPr>
              <w:t xml:space="preserve">. und </w:t>
            </w:r>
            <w:proofErr w:type="spellStart"/>
            <w:r>
              <w:rPr>
                <w:sz w:val="24"/>
                <w:szCs w:val="24"/>
              </w:rPr>
              <w:t>erw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Neuaufl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33"/>
              </w:rPr>
              <w:t> 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ohne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Jahr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614FF" w:rsidRDefault="004614FF" w:rsidP="004614F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Schnell</w:t>
            </w:r>
            <w:proofErr w:type="spellEnd"/>
            <w:r>
              <w:rPr>
                <w:sz w:val="24"/>
                <w:szCs w:val="24"/>
              </w:rPr>
              <w:t>, R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deutschsprachigen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seit</w:t>
            </w:r>
            <w:proofErr w:type="spellEnd"/>
            <w:r>
              <w:rPr>
                <w:sz w:val="24"/>
                <w:szCs w:val="24"/>
              </w:rPr>
              <w:t xml:space="preserve"> 1945.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 J. B.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Stuttgart/</w:t>
            </w:r>
            <w:proofErr w:type="spellStart"/>
            <w:r>
              <w:rPr>
                <w:sz w:val="24"/>
                <w:szCs w:val="24"/>
              </w:rPr>
              <w:t>Weimar</w:t>
            </w:r>
            <w:proofErr w:type="spellEnd"/>
            <w:r>
              <w:rPr>
                <w:sz w:val="24"/>
                <w:szCs w:val="24"/>
              </w:rPr>
              <w:t>, 1993.</w:t>
            </w:r>
          </w:p>
          <w:p w:rsidR="004614FF" w:rsidRDefault="004614FF" w:rsidP="00185440">
            <w:pPr>
              <w:rPr>
                <w:sz w:val="24"/>
                <w:szCs w:val="24"/>
              </w:rPr>
            </w:pPr>
          </w:p>
          <w:p w:rsidR="004614FF" w:rsidRDefault="004614FF" w:rsidP="00185440">
            <w:pPr>
              <w:rPr>
                <w:sz w:val="24"/>
                <w:szCs w:val="24"/>
              </w:rPr>
            </w:pPr>
          </w:p>
        </w:tc>
      </w:tr>
      <w:tr w:rsidR="004614FF" w:rsidTr="00185440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Szabó Csaba PhD</w:t>
            </w:r>
          </w:p>
          <w:p w:rsidR="004614FF" w:rsidRDefault="004614FF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Szabó Csaba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>, dr. Nagy Rita, dr. Ujvári Hedvig PhD</w:t>
            </w:r>
          </w:p>
          <w:p w:rsidR="004614FF" w:rsidRDefault="004614FF" w:rsidP="00185440">
            <w:pPr>
              <w:rPr>
                <w:b/>
                <w:bCs/>
              </w:rPr>
            </w:pPr>
          </w:p>
        </w:tc>
      </w:tr>
    </w:tbl>
    <w:p w:rsidR="004614FF" w:rsidRDefault="004614FF" w:rsidP="004614FF"/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5AF65AA2"/>
    <w:multiLevelType w:val="hybridMultilevel"/>
    <w:tmpl w:val="78B4F432"/>
    <w:lvl w:ilvl="0" w:tplc="4F3417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9AC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4614FF"/>
    <w:rsid w:val="002F6E6F"/>
    <w:rsid w:val="004614FF"/>
    <w:rsid w:val="00720EF0"/>
    <w:rsid w:val="008E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614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4614F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4614F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4614F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4614F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4614F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4614F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4614F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4614F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614F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614F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614F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614F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614F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614F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614F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614F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614FF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1712</Characters>
  <Application>Microsoft Office Word</Application>
  <DocSecurity>0</DocSecurity>
  <Lines>14</Lines>
  <Paragraphs>3</Paragraphs>
  <ScaleCrop>false</ScaleCrop>
  <Company>EKF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2010-07-09T08:58:00Z</dcterms:created>
  <dcterms:modified xsi:type="dcterms:W3CDTF">2010-07-09T09:52:00Z</dcterms:modified>
</cp:coreProperties>
</file>