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F416E8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6E8" w:rsidRDefault="00F416E8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Fordítás</w:t>
            </w:r>
          </w:p>
          <w:p w:rsidR="00F416E8" w:rsidRDefault="00F416E8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Fordítás I., II.</w:t>
            </w:r>
          </w:p>
          <w:p w:rsidR="00F416E8" w:rsidRPr="00960620" w:rsidRDefault="000E5874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F416E8" w:rsidRPr="00960620">
              <w:rPr>
                <w:b/>
                <w:sz w:val="24"/>
                <w:szCs w:val="24"/>
              </w:rPr>
              <w:t>BB_</w:t>
            </w:r>
            <w:proofErr w:type="gramStart"/>
            <w:r w:rsidR="00F416E8" w:rsidRPr="00960620">
              <w:rPr>
                <w:b/>
                <w:sz w:val="24"/>
                <w:szCs w:val="24"/>
              </w:rPr>
              <w:t>GE118G3  Fordítás</w:t>
            </w:r>
            <w:proofErr w:type="gramEnd"/>
            <w:r w:rsidR="00F416E8" w:rsidRPr="00960620">
              <w:rPr>
                <w:b/>
                <w:sz w:val="24"/>
                <w:szCs w:val="24"/>
              </w:rPr>
              <w:t xml:space="preserve"> I. </w:t>
            </w:r>
          </w:p>
          <w:p w:rsidR="00F416E8" w:rsidRPr="00960620" w:rsidRDefault="000E5874" w:rsidP="003C7A28">
            <w:r>
              <w:rPr>
                <w:b/>
                <w:sz w:val="24"/>
                <w:szCs w:val="24"/>
              </w:rPr>
              <w:t>Kód: L</w:t>
            </w:r>
            <w:r w:rsidR="00F416E8" w:rsidRPr="00960620">
              <w:rPr>
                <w:b/>
                <w:sz w:val="24"/>
                <w:szCs w:val="24"/>
              </w:rPr>
              <w:t>BB_GE120G4  Fordítás II.</w:t>
            </w:r>
            <w:r w:rsidR="00F416E8">
              <w:t xml:space="preserve"> </w:t>
            </w:r>
          </w:p>
        </w:tc>
      </w:tr>
      <w:tr w:rsidR="00F416E8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F416E8" w:rsidRDefault="00F416E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F416E8" w:rsidRDefault="00F416E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1423" w:rsidRDefault="000A1423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F416E8" w:rsidRDefault="000A1423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6E8" w:rsidRDefault="00F416E8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F416E8" w:rsidRDefault="00F416E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F416E8" w:rsidRDefault="00F416E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F416E8" w:rsidRDefault="00F416E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F416E8" w:rsidTr="003C7A28">
        <w:trPr>
          <w:trHeight w:val="334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E8" w:rsidRDefault="00F416E8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F416E8" w:rsidRDefault="00F416E8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F416E8" w:rsidRDefault="00F416E8" w:rsidP="003C7A2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célja elsősorban a nyelvtudás elmélyítése, emellett a fordítói készség fejlesztése. A hallgatók általános jellegű, autentikus szövegek életszerű szituációkban végzett (főleg német-magyar irányú) fordításán keresztül tudatosítják célnyelvi eszköztárukat, megismerik a magyar-német nyelvpárban érvényesülő interferencia-jelenségek elkerülésének technikáit és a legfontosabb átváltási műveleteket.</w:t>
            </w:r>
          </w:p>
          <w:p w:rsidR="00F416E8" w:rsidRDefault="00F416E8" w:rsidP="003C7A28">
            <w:pPr>
              <w:ind w:left="282" w:hanging="282"/>
              <w:rPr>
                <w:sz w:val="24"/>
                <w:szCs w:val="24"/>
              </w:rPr>
            </w:pPr>
          </w:p>
        </w:tc>
      </w:tr>
      <w:tr w:rsidR="00F416E8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</w:p>
          <w:p w:rsidR="00F416E8" w:rsidRDefault="00F416E8" w:rsidP="00F416E8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Klaudy</w:t>
            </w:r>
            <w:proofErr w:type="spellEnd"/>
            <w:r>
              <w:rPr>
                <w:sz w:val="24"/>
                <w:szCs w:val="24"/>
              </w:rPr>
              <w:t xml:space="preserve"> Kinga/Salánki Ágnes: Német-magyar fordítástechnika. Nemzeti Tankönyvkiadó: Budapest, 1997.</w:t>
            </w:r>
          </w:p>
          <w:p w:rsidR="00F416E8" w:rsidRDefault="00F416E8" w:rsidP="00F416E8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Baksay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Sarolta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[u.a.]: Stolpersteine, Fallgruben. Springreiten ins Deutsche. Ein Übersetzungstraining für Fortgeschrittene. </w:t>
            </w:r>
            <w:proofErr w:type="spellStart"/>
            <w:r>
              <w:rPr>
                <w:sz w:val="24"/>
                <w:szCs w:val="24"/>
                <w:lang w:val="en-GB"/>
              </w:rPr>
              <w:t>Nemzeti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Tankönyvkiadó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1998.</w:t>
            </w:r>
          </w:p>
          <w:p w:rsidR="00F416E8" w:rsidRDefault="00F416E8" w:rsidP="003C7A28">
            <w:pPr>
              <w:rPr>
                <w:sz w:val="24"/>
                <w:szCs w:val="24"/>
                <w:lang w:val="en-GB"/>
              </w:rPr>
            </w:pPr>
          </w:p>
          <w:p w:rsidR="00F416E8" w:rsidRDefault="00F416E8" w:rsidP="003C7A28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F416E8" w:rsidRDefault="00F416E8" w:rsidP="003C7A28">
            <w:pPr>
              <w:rPr>
                <w:sz w:val="24"/>
                <w:szCs w:val="24"/>
                <w:lang w:val="en-GB"/>
              </w:rPr>
            </w:pPr>
          </w:p>
          <w:p w:rsidR="00F416E8" w:rsidRDefault="00F416E8" w:rsidP="00F416E8">
            <w:pPr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Emericzy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Tibor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A </w:t>
            </w:r>
            <w:proofErr w:type="spellStart"/>
            <w:r>
              <w:rPr>
                <w:sz w:val="24"/>
                <w:szCs w:val="24"/>
                <w:lang w:val="en-GB"/>
              </w:rPr>
              <w:t>fordítás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alapjai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Idegennyelvi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Továbbképző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Központ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1980.</w:t>
            </w:r>
          </w:p>
          <w:p w:rsidR="00F416E8" w:rsidRDefault="00F416E8" w:rsidP="00F416E8">
            <w:pPr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de-DE"/>
              </w:rPr>
              <w:t xml:space="preserve">Horváth </w:t>
            </w:r>
            <w:proofErr w:type="spellStart"/>
            <w:r>
              <w:rPr>
                <w:sz w:val="24"/>
                <w:szCs w:val="24"/>
                <w:lang w:val="de-DE"/>
              </w:rPr>
              <w:t>Éva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Übersetzen aus dem Deutschen ins Ungarische. </w:t>
            </w:r>
            <w:proofErr w:type="spellStart"/>
            <w:r>
              <w:rPr>
                <w:sz w:val="24"/>
                <w:szCs w:val="24"/>
                <w:lang w:val="en-GB"/>
              </w:rPr>
              <w:t>Nemzeti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Tankönyvkiadó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2003.</w:t>
            </w:r>
          </w:p>
          <w:p w:rsidR="00F416E8" w:rsidRDefault="00F416E8" w:rsidP="00F416E8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Zalán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Péter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GB"/>
              </w:rPr>
              <w:t>Német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fordítóiskola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Corvina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1997.</w:t>
            </w:r>
          </w:p>
          <w:p w:rsidR="00F416E8" w:rsidRDefault="00F416E8" w:rsidP="003C7A28">
            <w:pPr>
              <w:rPr>
                <w:sz w:val="24"/>
                <w:szCs w:val="24"/>
                <w:lang w:val="en-GB"/>
              </w:rPr>
            </w:pPr>
          </w:p>
        </w:tc>
      </w:tr>
      <w:tr w:rsidR="00F416E8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Szabó Csaba PhD</w:t>
            </w:r>
          </w:p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Szabó Csaba PhD, dr. Ujvári Hedvig PhD, dr. Harsányi Mihály PhD,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 Csehó Tamás doktorandusz, Kelemen Imre</w:t>
            </w:r>
          </w:p>
          <w:p w:rsidR="00F416E8" w:rsidRDefault="00F416E8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F416E8" w:rsidRDefault="00F416E8" w:rsidP="00F416E8">
      <w:pPr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307D7173"/>
    <w:multiLevelType w:val="hybridMultilevel"/>
    <w:tmpl w:val="55B0ADD6"/>
    <w:lvl w:ilvl="0" w:tplc="E54AF9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F416E8"/>
    <w:rsid w:val="000A1423"/>
    <w:rsid w:val="000E5874"/>
    <w:rsid w:val="0066767C"/>
    <w:rsid w:val="00BC01F0"/>
    <w:rsid w:val="00F4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416E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F416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F416E8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F416E8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F416E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F416E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F416E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F416E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F416E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16E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416E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416E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416E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416E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416E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416E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416E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416E8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F416E8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1272</Characters>
  <Application>Microsoft Office Word</Application>
  <DocSecurity>0</DocSecurity>
  <Lines>10</Lines>
  <Paragraphs>2</Paragraphs>
  <ScaleCrop>false</ScaleCrop>
  <Company>EKF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3</cp:revision>
  <dcterms:created xsi:type="dcterms:W3CDTF">2010-07-09T07:54:00Z</dcterms:created>
  <dcterms:modified xsi:type="dcterms:W3CDTF">2010-07-09T09:47:00Z</dcterms:modified>
</cp:coreProperties>
</file>